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68" w:rsidRDefault="005232CF" w:rsidP="005232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B40A68">
        <w:rPr>
          <w:sz w:val="28"/>
          <w:szCs w:val="28"/>
        </w:rPr>
        <w:t xml:space="preserve"> «</w:t>
      </w:r>
      <w:proofErr w:type="spellStart"/>
      <w:r w:rsidR="00B40A68">
        <w:rPr>
          <w:sz w:val="28"/>
          <w:szCs w:val="28"/>
        </w:rPr>
        <w:t>Каменноозерная</w:t>
      </w:r>
      <w:proofErr w:type="spellEnd"/>
      <w:r w:rsidR="00B40A68">
        <w:rPr>
          <w:sz w:val="28"/>
          <w:szCs w:val="28"/>
        </w:rPr>
        <w:t xml:space="preserve"> средняя общеобразовательная школа»</w:t>
      </w:r>
    </w:p>
    <w:p w:rsidR="00B40A68" w:rsidRDefault="00B40A68" w:rsidP="00B40A68">
      <w:pPr>
        <w:jc w:val="center"/>
        <w:rPr>
          <w:sz w:val="28"/>
          <w:szCs w:val="28"/>
        </w:rPr>
      </w:pPr>
    </w:p>
    <w:p w:rsidR="00B40A68" w:rsidRDefault="00B40A68" w:rsidP="00B40A68">
      <w:pPr>
        <w:pStyle w:val="Style3"/>
        <w:jc w:val="center"/>
        <w:rPr>
          <w:rFonts w:ascii="Times New Roman" w:hAnsi="Times New Roman"/>
          <w:b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b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b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b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b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b/>
          <w:sz w:val="28"/>
          <w:szCs w:val="28"/>
        </w:rPr>
      </w:pPr>
    </w:p>
    <w:p w:rsidR="00B40A68" w:rsidRDefault="00B40A68" w:rsidP="00B40A68">
      <w:pPr>
        <w:pStyle w:val="Style3"/>
        <w:jc w:val="center"/>
        <w:rPr>
          <w:rFonts w:ascii="Times New Roman" w:hAnsi="Times New Roman"/>
          <w:b/>
          <w:sz w:val="28"/>
          <w:szCs w:val="28"/>
        </w:rPr>
      </w:pPr>
    </w:p>
    <w:p w:rsidR="00B40A68" w:rsidRDefault="00B40A68" w:rsidP="00B40A68">
      <w:pPr>
        <w:pStyle w:val="Style3"/>
        <w:jc w:val="center"/>
        <w:rPr>
          <w:rFonts w:ascii="Times New Roman" w:hAnsi="Times New Roman"/>
          <w:b/>
          <w:sz w:val="28"/>
          <w:szCs w:val="28"/>
        </w:rPr>
      </w:pPr>
    </w:p>
    <w:p w:rsidR="00B40A68" w:rsidRDefault="00B40A68" w:rsidP="00B40A68">
      <w:pPr>
        <w:pStyle w:val="Style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0A68" w:rsidRDefault="008B2BA4" w:rsidP="00B40A68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кружка «Шахматы»</w:t>
      </w:r>
    </w:p>
    <w:p w:rsidR="00B40A68" w:rsidRDefault="00B40A68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B40A68" w:rsidRDefault="008B2BA4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начальные классы</w:t>
      </w:r>
    </w:p>
    <w:p w:rsidR="00B40A68" w:rsidRDefault="00B40A68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B40A68" w:rsidRDefault="00B40A68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b/>
          <w:sz w:val="28"/>
          <w:szCs w:val="28"/>
          <w:u w:val="single"/>
        </w:rPr>
        <w:t>20</w:t>
      </w:r>
      <w:r w:rsidR="00F16219">
        <w:rPr>
          <w:rFonts w:ascii="Times New Roman" w:hAnsi="Times New Roman"/>
          <w:b/>
          <w:sz w:val="28"/>
          <w:szCs w:val="28"/>
          <w:u w:val="single"/>
        </w:rPr>
        <w:t>23</w:t>
      </w:r>
      <w:r>
        <w:rPr>
          <w:rFonts w:ascii="Times New Roman" w:hAnsi="Times New Roman"/>
          <w:b/>
          <w:sz w:val="28"/>
          <w:szCs w:val="28"/>
          <w:u w:val="single"/>
        </w:rPr>
        <w:t>-20</w:t>
      </w:r>
      <w:r w:rsidR="00F16219">
        <w:rPr>
          <w:rFonts w:ascii="Times New Roman" w:hAnsi="Times New Roman"/>
          <w:b/>
          <w:sz w:val="28"/>
          <w:szCs w:val="28"/>
          <w:u w:val="single"/>
        </w:rPr>
        <w:t>24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B40A68" w:rsidRDefault="00B40A68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B40A68" w:rsidRDefault="00B40A68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B40A68" w:rsidRDefault="00B40A68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B40A68" w:rsidRDefault="00B40A68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B40A68" w:rsidRDefault="00B40A68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B40A68" w:rsidRDefault="00B40A68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B40A68" w:rsidRDefault="00B40A68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B40A68" w:rsidRDefault="00B40A68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B40A68" w:rsidRDefault="00B40A68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5232CF" w:rsidRDefault="005232CF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B40A68" w:rsidRDefault="00B40A68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</w:p>
    <w:p w:rsidR="00B40A68" w:rsidRDefault="00B40A68" w:rsidP="00B40A68">
      <w:pPr>
        <w:pStyle w:val="Style3"/>
        <w:rPr>
          <w:rFonts w:ascii="Times New Roman" w:hAnsi="Times New Roman"/>
          <w:sz w:val="28"/>
          <w:szCs w:val="28"/>
        </w:rPr>
      </w:pPr>
    </w:p>
    <w:p w:rsidR="00B40A68" w:rsidRDefault="00B40A68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Каменноозерное</w:t>
      </w:r>
      <w:proofErr w:type="spellEnd"/>
    </w:p>
    <w:p w:rsidR="00403845" w:rsidRPr="00B40A68" w:rsidRDefault="00B40A68" w:rsidP="00B40A68">
      <w:pPr>
        <w:pStyle w:val="Style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1621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D04769" w:rsidRDefault="00D04769" w:rsidP="00403845">
      <w:pPr>
        <w:pStyle w:val="ad"/>
        <w:jc w:val="center"/>
        <w:rPr>
          <w:b/>
        </w:rPr>
      </w:pPr>
    </w:p>
    <w:p w:rsidR="00B40A68" w:rsidRDefault="00B40A68" w:rsidP="00403845">
      <w:pPr>
        <w:pStyle w:val="ad"/>
        <w:jc w:val="center"/>
        <w:rPr>
          <w:b/>
        </w:rPr>
      </w:pPr>
    </w:p>
    <w:p w:rsidR="005232CF" w:rsidRDefault="005232CF" w:rsidP="00403845">
      <w:pPr>
        <w:pStyle w:val="ad"/>
        <w:jc w:val="center"/>
        <w:rPr>
          <w:b/>
        </w:rPr>
      </w:pPr>
    </w:p>
    <w:p w:rsidR="005232CF" w:rsidRDefault="005232CF" w:rsidP="00403845">
      <w:pPr>
        <w:pStyle w:val="ad"/>
        <w:jc w:val="center"/>
        <w:rPr>
          <w:b/>
        </w:rPr>
      </w:pPr>
    </w:p>
    <w:p w:rsidR="005232CF" w:rsidRDefault="005232CF" w:rsidP="00403845">
      <w:pPr>
        <w:pStyle w:val="ad"/>
        <w:jc w:val="center"/>
        <w:rPr>
          <w:b/>
        </w:rPr>
      </w:pPr>
    </w:p>
    <w:p w:rsidR="00F16219" w:rsidRDefault="00F16219" w:rsidP="00403845">
      <w:pPr>
        <w:pStyle w:val="ad"/>
        <w:jc w:val="center"/>
        <w:rPr>
          <w:b/>
        </w:rPr>
      </w:pPr>
    </w:p>
    <w:p w:rsidR="00403845" w:rsidRPr="00F32FFA" w:rsidRDefault="00403845" w:rsidP="00403845">
      <w:pPr>
        <w:pStyle w:val="ad"/>
        <w:jc w:val="center"/>
        <w:rPr>
          <w:b/>
        </w:rPr>
      </w:pPr>
      <w:r w:rsidRPr="00F32FFA">
        <w:rPr>
          <w:b/>
        </w:rPr>
        <w:lastRenderedPageBreak/>
        <w:t>Пояснительная записка</w:t>
      </w:r>
    </w:p>
    <w:p w:rsidR="00403845" w:rsidRDefault="00403845" w:rsidP="00403845">
      <w:pPr>
        <w:pStyle w:val="ad"/>
        <w:ind w:firstLine="708"/>
        <w:jc w:val="both"/>
      </w:pPr>
      <w:r>
        <w:t>Модифицированная программа «Шахматы - школе»</w:t>
      </w:r>
      <w:r w:rsidRPr="00C36F72">
        <w:t xml:space="preserve"> предназначена для обучающихся </w:t>
      </w:r>
      <w:r>
        <w:t>1-</w:t>
      </w:r>
      <w:r w:rsidRPr="00C36F72">
        <w:t>4</w:t>
      </w:r>
      <w:r>
        <w:t>-х</w:t>
      </w:r>
      <w:r w:rsidRPr="00C36F72">
        <w:t xml:space="preserve"> класс</w:t>
      </w:r>
      <w:r>
        <w:t>ов</w:t>
      </w:r>
      <w:r w:rsidRPr="00C36F72">
        <w:t xml:space="preserve"> начальной школы и составлена на основе </w:t>
      </w:r>
      <w:r>
        <w:t xml:space="preserve">программы «Шахматы -  школе» под редакцией </w:t>
      </w:r>
      <w:proofErr w:type="spellStart"/>
      <w:r>
        <w:rPr>
          <w:iCs/>
          <w:color w:val="000000"/>
        </w:rPr>
        <w:t>И.Г.Сухина</w:t>
      </w:r>
      <w:proofErr w:type="spellEnd"/>
      <w:r>
        <w:t xml:space="preserve">,  </w:t>
      </w:r>
      <w:r w:rsidRPr="00F32FFA">
        <w:t xml:space="preserve">в соответствии с требованиями </w:t>
      </w:r>
      <w:r>
        <w:t>ФГОС</w:t>
      </w:r>
      <w:r w:rsidRPr="00F32FFA">
        <w:t xml:space="preserve"> </w:t>
      </w:r>
      <w:r w:rsidR="00B40A68">
        <w:t>начального общего образования.</w:t>
      </w:r>
    </w:p>
    <w:p w:rsidR="00403845" w:rsidRPr="00166333" w:rsidRDefault="00403845" w:rsidP="00403845">
      <w:pPr>
        <w:jc w:val="both"/>
        <w:rPr>
          <w:b/>
          <w:i/>
        </w:rPr>
      </w:pPr>
      <w:r w:rsidRPr="00166333">
        <w:rPr>
          <w:b/>
          <w:i/>
        </w:rPr>
        <w:t xml:space="preserve">Актуальность </w:t>
      </w:r>
    </w:p>
    <w:p w:rsidR="00403845" w:rsidRPr="0069225B" w:rsidRDefault="00403845" w:rsidP="00403845">
      <w:pPr>
        <w:jc w:val="both"/>
        <w:rPr>
          <w:color w:val="000000"/>
        </w:rPr>
      </w:pPr>
      <w:r w:rsidRPr="0069225B">
        <w:rPr>
          <w:rStyle w:val="apple-converted-space"/>
          <w:rFonts w:eastAsiaTheme="majorEastAsia"/>
          <w:color w:val="000000"/>
        </w:rPr>
        <w:t> </w:t>
      </w:r>
      <w:r>
        <w:rPr>
          <w:rStyle w:val="apple-converted-space"/>
          <w:rFonts w:eastAsiaTheme="majorEastAsia"/>
          <w:color w:val="000000"/>
        </w:rPr>
        <w:tab/>
      </w:r>
      <w:r w:rsidRPr="0069225B">
        <w:rPr>
          <w:color w:val="000000"/>
        </w:rPr>
        <w:t>Программа «Шахматы - школе»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 </w:t>
      </w:r>
    </w:p>
    <w:p w:rsidR="00403845" w:rsidRPr="0069225B" w:rsidRDefault="00403845" w:rsidP="0040384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225B">
        <w:rPr>
          <w:color w:val="000000"/>
        </w:rPr>
        <w:t>        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403845" w:rsidRPr="0069225B" w:rsidRDefault="00403845" w:rsidP="0040384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225B">
        <w:rPr>
          <w:color w:val="000000"/>
        </w:rPr>
        <w:t>        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Шахматы по своей природе остаются, прежде всего, игрой. И ребенок, особенно в начале обуче</w:t>
      </w:r>
      <w:r w:rsidRPr="0069225B">
        <w:rPr>
          <w:color w:val="000000"/>
        </w:rPr>
        <w:softHyphen/>
        <w:t>ния, воспринимает их именно как игру. Сейчас шахматы стали профессиональным видом спорта, к тому же все детские соревнования носят 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спортив</w:t>
      </w:r>
      <w:r w:rsidRPr="0069225B">
        <w:rPr>
          <w:color w:val="000000"/>
        </w:rPr>
        <w:softHyphen/>
        <w:t>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</w:t>
      </w:r>
      <w:r w:rsidRPr="0069225B">
        <w:rPr>
          <w:color w:val="000000"/>
        </w:rPr>
        <w:softHyphen/>
        <w:t>ния, смелость, расчет, умение быстро и правильно принимать решения в меняющей</w:t>
      </w:r>
      <w:r w:rsidRPr="0069225B">
        <w:rPr>
          <w:color w:val="000000"/>
        </w:rPr>
        <w:softHyphen/>
        <w:t>ся обстановке и т.д.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  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Шахматы, сочетающие в себе также элементы науки и искусст</w:t>
      </w:r>
      <w:r w:rsidRPr="0069225B">
        <w:rPr>
          <w:color w:val="000000"/>
        </w:rPr>
        <w:softHyphen/>
        <w:t>ва, могут вырабатывать в учащихся эти черты более эффективно, чем другие виды спорта. Форми</w:t>
      </w:r>
      <w:r w:rsidRPr="0069225B">
        <w:rPr>
          <w:color w:val="000000"/>
        </w:rPr>
        <w:softHyphen/>
        <w:t>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403845" w:rsidRPr="0069225B" w:rsidRDefault="00403845" w:rsidP="00403845">
      <w:pPr>
        <w:pStyle w:val="a9"/>
        <w:spacing w:before="0" w:beforeAutospacing="0" w:after="0" w:afterAutospacing="0"/>
        <w:ind w:firstLine="708"/>
        <w:jc w:val="both"/>
        <w:rPr>
          <w:color w:val="000000"/>
        </w:rPr>
      </w:pPr>
      <w:r w:rsidRPr="0069225B">
        <w:rPr>
          <w:color w:val="000000"/>
        </w:rPr>
        <w:t>        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  </w:t>
      </w:r>
    </w:p>
    <w:p w:rsidR="00403845" w:rsidRPr="0069225B" w:rsidRDefault="00403845" w:rsidP="00B40A68">
      <w:pPr>
        <w:pStyle w:val="a9"/>
        <w:spacing w:before="0" w:beforeAutospacing="0" w:after="0" w:afterAutospacing="0"/>
        <w:rPr>
          <w:color w:val="000000"/>
        </w:rPr>
      </w:pPr>
      <w:r w:rsidRPr="0069225B">
        <w:rPr>
          <w:color w:val="000000"/>
        </w:rPr>
        <w:t>        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Шахматы это не только игра, доставляющая детям много радости, удовольствия</w:t>
      </w:r>
      <w:r w:rsidRPr="0069225B">
        <w:rPr>
          <w:smallCaps/>
          <w:color w:val="000000"/>
        </w:rPr>
        <w:t>,</w:t>
      </w:r>
      <w:r w:rsidRPr="0069225B">
        <w:rPr>
          <w:rStyle w:val="apple-converted-space"/>
          <w:rFonts w:eastAsiaTheme="majorEastAsia"/>
          <w:smallCaps/>
          <w:color w:val="000000"/>
        </w:rPr>
        <w:t> </w:t>
      </w:r>
      <w:r w:rsidR="00B40A68">
        <w:rPr>
          <w:rStyle w:val="apple-converted-space"/>
          <w:rFonts w:eastAsiaTheme="majorEastAsia"/>
          <w:smallCaps/>
          <w:color w:val="000000"/>
        </w:rPr>
        <w:t xml:space="preserve"> </w:t>
      </w:r>
      <w:r>
        <w:rPr>
          <w:rStyle w:val="apple-converted-space"/>
          <w:rFonts w:eastAsiaTheme="majorEastAsia"/>
          <w:smallCaps/>
          <w:color w:val="000000"/>
        </w:rPr>
        <w:t xml:space="preserve"> </w:t>
      </w:r>
      <w:r w:rsidRPr="0069225B">
        <w:rPr>
          <w:color w:val="000000"/>
        </w:rPr>
        <w:t>но и действенное</w:t>
      </w:r>
      <w:r w:rsidRPr="0069225B">
        <w:rPr>
          <w:rStyle w:val="apple-converted-space"/>
          <w:rFonts w:eastAsiaTheme="majorEastAsia"/>
          <w:b/>
          <w:bCs/>
          <w:color w:val="000000"/>
        </w:rPr>
        <w:t> </w:t>
      </w:r>
      <w:r w:rsidRPr="0069225B">
        <w:rPr>
          <w:iCs/>
          <w:color w:val="000000"/>
        </w:rPr>
        <w:t>эффективное средство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их</w:t>
      </w:r>
      <w:r w:rsidRPr="0069225B">
        <w:rPr>
          <w:rStyle w:val="apple-converted-space"/>
          <w:rFonts w:eastAsiaTheme="majorEastAsia"/>
          <w:b/>
          <w:bCs/>
          <w:color w:val="000000"/>
        </w:rPr>
        <w:t> </w:t>
      </w:r>
      <w:r w:rsidRPr="0069225B">
        <w:rPr>
          <w:iCs/>
          <w:color w:val="000000"/>
        </w:rPr>
        <w:t>умственного развития</w:t>
      </w:r>
      <w:r w:rsidRPr="0069225B">
        <w:rPr>
          <w:b/>
          <w:bCs/>
          <w:iCs/>
          <w:color w:val="000000"/>
        </w:rPr>
        <w:t>,</w:t>
      </w:r>
      <w:r w:rsidRPr="0069225B">
        <w:rPr>
          <w:b/>
          <w:bCs/>
          <w:color w:val="000000"/>
        </w:rPr>
        <w:t> </w:t>
      </w:r>
      <w:r w:rsidRPr="0069225B">
        <w:rPr>
          <w:iCs/>
          <w:color w:val="000000"/>
        </w:rPr>
        <w:t>формирования внутреннего плана действий -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способности действовать в уме.</w:t>
      </w:r>
    </w:p>
    <w:p w:rsidR="00403845" w:rsidRPr="0069225B" w:rsidRDefault="00403845" w:rsidP="00403845">
      <w:pPr>
        <w:pStyle w:val="a9"/>
        <w:spacing w:before="0" w:beforeAutospacing="0" w:after="0" w:afterAutospacing="0"/>
        <w:jc w:val="both"/>
        <w:rPr>
          <w:color w:val="000000"/>
        </w:rPr>
      </w:pPr>
      <w:r w:rsidRPr="0069225B">
        <w:rPr>
          <w:color w:val="000000"/>
        </w:rPr>
        <w:t>         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Игра в шахматы</w:t>
      </w:r>
      <w:r w:rsidRPr="0069225B">
        <w:rPr>
          <w:rStyle w:val="apple-converted-space"/>
          <w:rFonts w:eastAsiaTheme="majorEastAsia"/>
          <w:b/>
          <w:bCs/>
          <w:color w:val="000000"/>
        </w:rPr>
        <w:t> </w:t>
      </w:r>
      <w:r w:rsidRPr="0069225B">
        <w:rPr>
          <w:iCs/>
          <w:color w:val="000000"/>
        </w:rPr>
        <w:t>развивает наглядно-образное мышление</w:t>
      </w:r>
      <w:r w:rsidRPr="0069225B">
        <w:rPr>
          <w:b/>
          <w:bCs/>
          <w:iCs/>
          <w:color w:val="000000"/>
        </w:rPr>
        <w:t>,</w:t>
      </w:r>
      <w:r w:rsidRPr="0069225B">
        <w:rPr>
          <w:rStyle w:val="apple-converted-space"/>
          <w:rFonts w:eastAsiaTheme="majorEastAsia"/>
          <w:b/>
          <w:bCs/>
          <w:iCs/>
          <w:color w:val="008000"/>
        </w:rPr>
        <w:t> </w:t>
      </w:r>
      <w:r w:rsidRPr="0069225B">
        <w:rPr>
          <w:color w:val="000000"/>
        </w:rPr>
        <w:t>способствует зарождению</w:t>
      </w:r>
      <w:r w:rsidRPr="0069225B">
        <w:rPr>
          <w:b/>
          <w:bCs/>
          <w:color w:val="000000"/>
        </w:rPr>
        <w:t> </w:t>
      </w:r>
      <w:r w:rsidRPr="0069225B">
        <w:rPr>
          <w:rStyle w:val="apple-converted-space"/>
          <w:rFonts w:eastAsiaTheme="majorEastAsia"/>
          <w:b/>
          <w:bCs/>
          <w:color w:val="000000"/>
        </w:rPr>
        <w:t> </w:t>
      </w:r>
      <w:r w:rsidRPr="0069225B">
        <w:rPr>
          <w:iCs/>
          <w:color w:val="000000"/>
        </w:rPr>
        <w:t>логического мышления, воспитывает усидчивость, вдумчивость, целеустремленность.</w:t>
      </w:r>
      <w:r>
        <w:rPr>
          <w:iCs/>
          <w:color w:val="000000"/>
        </w:rPr>
        <w:t xml:space="preserve"> </w:t>
      </w:r>
      <w:r w:rsidRPr="0069225B">
        <w:rPr>
          <w:color w:val="000000"/>
        </w:rPr>
        <w:t>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  <w:r>
        <w:rPr>
          <w:color w:val="000000"/>
        </w:rPr>
        <w:t xml:space="preserve"> </w:t>
      </w:r>
      <w:r w:rsidRPr="0069225B">
        <w:rPr>
          <w:color w:val="000000"/>
        </w:rPr>
        <w:t>Древние мудрецы сформулировали суть шахмат так: «Разумом одерживать победу».</w:t>
      </w:r>
    </w:p>
    <w:p w:rsidR="00403845" w:rsidRPr="0069225B" w:rsidRDefault="00403845" w:rsidP="00403845">
      <w:pPr>
        <w:pStyle w:val="a9"/>
        <w:spacing w:before="0" w:beforeAutospacing="0" w:after="0" w:afterAutospacing="0"/>
        <w:ind w:firstLine="720"/>
        <w:jc w:val="both"/>
        <w:rPr>
          <w:color w:val="000000"/>
        </w:rPr>
      </w:pPr>
      <w:r w:rsidRPr="0069225B">
        <w:rPr>
          <w:color w:val="000000"/>
        </w:rPr>
        <w:t>Шахматные игры развивают такой комплекс наиважнейших качеств, что с</w:t>
      </w:r>
      <w:r w:rsidRPr="0069225B">
        <w:rPr>
          <w:rStyle w:val="apple-converted-space"/>
          <w:rFonts w:eastAsiaTheme="majorEastAsia"/>
          <w:b/>
          <w:bCs/>
          <w:color w:val="000000"/>
        </w:rPr>
        <w:t> </w:t>
      </w:r>
      <w:r w:rsidRPr="0069225B">
        <w:rPr>
          <w:color w:val="000000"/>
        </w:rPr>
        <w:t>давних пор приобрели особую социальную значимость</w:t>
      </w:r>
      <w:r w:rsidRPr="0069225B">
        <w:rPr>
          <w:rStyle w:val="apple-converted-space"/>
          <w:rFonts w:eastAsiaTheme="majorEastAsia"/>
          <w:iCs/>
          <w:color w:val="000000"/>
        </w:rPr>
        <w:t> </w:t>
      </w:r>
      <w:r w:rsidRPr="0069225B">
        <w:rPr>
          <w:iCs/>
          <w:color w:val="000000"/>
        </w:rPr>
        <w:t>- это один из самых лучших и увлекательных видов досуга,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когда-либо придуманных человечеством.</w:t>
      </w:r>
    </w:p>
    <w:p w:rsidR="00403845" w:rsidRPr="0069225B" w:rsidRDefault="00403845" w:rsidP="00403845">
      <w:pPr>
        <w:pStyle w:val="a9"/>
        <w:spacing w:before="0" w:beforeAutospacing="0" w:after="0" w:afterAutospacing="0"/>
        <w:ind w:firstLine="720"/>
        <w:jc w:val="both"/>
        <w:rPr>
          <w:color w:val="000000"/>
        </w:rPr>
      </w:pPr>
      <w:r w:rsidRPr="0069225B">
        <w:rPr>
          <w:color w:val="000000"/>
          <w:spacing w:val="3"/>
        </w:rPr>
        <w:t>Поэтому</w:t>
      </w:r>
      <w:r w:rsidRPr="0069225B">
        <w:rPr>
          <w:rStyle w:val="apple-converted-space"/>
          <w:rFonts w:eastAsiaTheme="majorEastAsia"/>
          <w:color w:val="000000"/>
          <w:spacing w:val="3"/>
        </w:rPr>
        <w:t> </w:t>
      </w:r>
      <w:r w:rsidRPr="0069225B">
        <w:rPr>
          <w:bCs/>
          <w:color w:val="000000"/>
          <w:spacing w:val="3"/>
        </w:rPr>
        <w:t>актуальность</w:t>
      </w:r>
      <w:r w:rsidRPr="0069225B">
        <w:rPr>
          <w:rStyle w:val="apple-converted-space"/>
          <w:rFonts w:eastAsiaTheme="majorEastAsia"/>
          <w:color w:val="000000"/>
          <w:spacing w:val="3"/>
        </w:rPr>
        <w:t> </w:t>
      </w:r>
      <w:r w:rsidRPr="0069225B">
        <w:rPr>
          <w:color w:val="000000"/>
          <w:spacing w:val="3"/>
        </w:rPr>
        <w:t>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обусловлена многими причинами: рост нервно-эмоциональных перегрузок, увеличение педагогически запущенных детей.</w:t>
      </w:r>
    </w:p>
    <w:p w:rsidR="00403845" w:rsidRPr="0069225B" w:rsidRDefault="00403845" w:rsidP="00403845">
      <w:pPr>
        <w:pStyle w:val="a9"/>
        <w:spacing w:before="0" w:beforeAutospacing="0" w:after="0" w:afterAutospacing="0"/>
        <w:ind w:firstLine="720"/>
        <w:jc w:val="both"/>
        <w:rPr>
          <w:color w:val="000000"/>
        </w:rPr>
      </w:pPr>
      <w:r w:rsidRPr="0069225B">
        <w:rPr>
          <w:color w:val="000000"/>
        </w:rPr>
        <w:lastRenderedPageBreak/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403845" w:rsidRPr="0069225B" w:rsidRDefault="00403845" w:rsidP="00403845">
      <w:pPr>
        <w:pStyle w:val="a9"/>
        <w:spacing w:before="0" w:beforeAutospacing="0" w:after="0" w:afterAutospacing="0"/>
        <w:ind w:firstLine="720"/>
        <w:jc w:val="both"/>
        <w:rPr>
          <w:color w:val="000000"/>
        </w:rPr>
      </w:pPr>
      <w:r w:rsidRPr="0069225B">
        <w:rPr>
          <w:color w:val="000000"/>
        </w:rPr>
        <w:t>Жизнь заставляет нас на каждом шагу отстаивать правильность</w:t>
      </w:r>
      <w:r>
        <w:rPr>
          <w:color w:val="000000"/>
        </w:rPr>
        <w:t xml:space="preserve"> </w:t>
      </w:r>
      <w:r w:rsidRPr="0069225B">
        <w:rPr>
          <w:color w:val="000000"/>
        </w:rPr>
        <w:t>своих</w:t>
      </w:r>
      <w:r w:rsidRPr="0069225B">
        <w:rPr>
          <w:rStyle w:val="apple-converted-space"/>
          <w:rFonts w:eastAsiaTheme="majorEastAsia"/>
          <w:b/>
          <w:bCs/>
          <w:color w:val="000000"/>
        </w:rPr>
        <w:t> </w:t>
      </w:r>
      <w:r w:rsidRPr="0069225B">
        <w:rPr>
          <w:color w:val="000000"/>
        </w:rPr>
        <w:t>воззрений, поступать решительно, проявлять в 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зависимости от обстоятельств выдержку и твердость, осторожность и смелость, умение фантазировать и умение смирять фантазию. И всё</w:t>
      </w:r>
      <w:r w:rsidRPr="0069225B">
        <w:rPr>
          <w:rStyle w:val="apple-converted-space"/>
          <w:rFonts w:eastAsiaTheme="majorEastAsia"/>
          <w:b/>
          <w:bCs/>
          <w:color w:val="000000"/>
        </w:rPr>
        <w:t> </w:t>
      </w:r>
      <w:r w:rsidRPr="0069225B">
        <w:rPr>
          <w:color w:val="000000"/>
        </w:rPr>
        <w:t xml:space="preserve">это же самое требуется в шахматах. </w:t>
      </w:r>
      <w:r w:rsidRPr="00080387">
        <w:rPr>
          <w:color w:val="000000"/>
        </w:rPr>
        <w:t>Они многогранны и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bCs/>
          <w:color w:val="000000"/>
        </w:rPr>
        <w:t> </w:t>
      </w:r>
      <w:r w:rsidRPr="00080387">
        <w:rPr>
          <w:bCs/>
          <w:iCs/>
          <w:color w:val="000000"/>
        </w:rPr>
        <w:t>обладают огромным эмоциональным потенциалом,</w:t>
      </w:r>
      <w:r w:rsidRPr="0069225B">
        <w:rPr>
          <w:rStyle w:val="apple-converted-space"/>
          <w:rFonts w:eastAsiaTheme="majorEastAsia"/>
          <w:b/>
          <w:bCs/>
          <w:i/>
          <w:iCs/>
          <w:color w:val="000000"/>
        </w:rPr>
        <w:t> </w:t>
      </w:r>
      <w:r w:rsidRPr="0069225B">
        <w:rPr>
          <w:color w:val="000000"/>
        </w:rPr>
        <w:t>дарят «упоение в борьбе»,</w:t>
      </w:r>
      <w:r>
        <w:rPr>
          <w:color w:val="000000"/>
        </w:rPr>
        <w:t xml:space="preserve"> </w:t>
      </w:r>
      <w:r w:rsidRPr="0069225B">
        <w:rPr>
          <w:color w:val="000000"/>
        </w:rPr>
        <w:t xml:space="preserve">но и одновременно требуют умения </w:t>
      </w:r>
      <w:proofErr w:type="spellStart"/>
      <w:r w:rsidRPr="0069225B">
        <w:rPr>
          <w:color w:val="000000"/>
        </w:rPr>
        <w:t>мобилизировать</w:t>
      </w:r>
      <w:proofErr w:type="spellEnd"/>
      <w:r w:rsidRPr="0069225B">
        <w:rPr>
          <w:color w:val="000000"/>
        </w:rPr>
        <w:t>, и концентрировать внимание, ценить время, сохранять выдержку</w:t>
      </w:r>
      <w:r w:rsidRPr="0069225B">
        <w:rPr>
          <w:color w:val="008000"/>
        </w:rPr>
        <w:t>,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распознавать ложь и правду, критически относиться не только к сопернику, но и к самому себе.</w:t>
      </w:r>
    </w:p>
    <w:p w:rsidR="00403845" w:rsidRPr="0069225B" w:rsidRDefault="00403845" w:rsidP="00403845">
      <w:pPr>
        <w:pStyle w:val="a9"/>
        <w:spacing w:before="0" w:beforeAutospacing="0" w:after="0" w:afterAutospacing="0"/>
        <w:ind w:firstLine="720"/>
        <w:jc w:val="both"/>
        <w:rPr>
          <w:color w:val="000000"/>
        </w:rPr>
      </w:pPr>
      <w:r w:rsidRPr="0069225B">
        <w:rPr>
          <w:color w:val="000000"/>
        </w:rPr>
        <w:t>Следовательно, они сочетают в себе элементы искусства, науки</w:t>
      </w:r>
      <w:r w:rsidRPr="0069225B">
        <w:rPr>
          <w:rStyle w:val="apple-converted-space"/>
          <w:rFonts w:eastAsiaTheme="majorEastAsia"/>
          <w:b/>
          <w:bCs/>
          <w:color w:val="000000"/>
        </w:rPr>
        <w:t> </w:t>
      </w:r>
      <w:r w:rsidRPr="0069225B">
        <w:rPr>
          <w:color w:val="000000"/>
        </w:rPr>
        <w:t>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</w:t>
      </w:r>
      <w:r w:rsidRPr="0069225B">
        <w:rPr>
          <w:rStyle w:val="apple-converted-space"/>
          <w:rFonts w:eastAsiaTheme="majorEastAsia"/>
          <w:b/>
          <w:bCs/>
          <w:color w:val="000000"/>
        </w:rPr>
        <w:t> </w:t>
      </w:r>
      <w:r w:rsidRPr="0069225B">
        <w:rPr>
          <w:color w:val="000000"/>
        </w:rPr>
        <w:t>большой</w:t>
      </w:r>
      <w:r w:rsidRPr="0069225B">
        <w:rPr>
          <w:rStyle w:val="apple-converted-space"/>
          <w:rFonts w:eastAsiaTheme="majorEastAsia"/>
          <w:b/>
          <w:bCs/>
          <w:color w:val="000000"/>
        </w:rPr>
        <w:t> </w:t>
      </w:r>
      <w:r w:rsidRPr="00080387">
        <w:rPr>
          <w:bCs/>
          <w:iCs/>
          <w:color w:val="000000"/>
        </w:rPr>
        <w:t>школой творчества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для детей, 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это</w:t>
      </w:r>
      <w:r w:rsidRPr="0069225B">
        <w:rPr>
          <w:rStyle w:val="apple-converted-space"/>
          <w:rFonts w:eastAsiaTheme="majorEastAsia"/>
          <w:b/>
          <w:bCs/>
          <w:color w:val="000000"/>
        </w:rPr>
        <w:t> </w:t>
      </w:r>
      <w:r w:rsidRPr="0069225B">
        <w:rPr>
          <w:color w:val="000000"/>
        </w:rPr>
        <w:t>уникальный инструмент развития их творческого мышления.</w:t>
      </w:r>
    </w:p>
    <w:p w:rsidR="00403845" w:rsidRPr="00080387" w:rsidRDefault="00403845" w:rsidP="00403845">
      <w:pPr>
        <w:pStyle w:val="a9"/>
        <w:spacing w:before="0" w:beforeAutospacing="0" w:after="0" w:afterAutospacing="0"/>
        <w:rPr>
          <w:b/>
          <w:i/>
          <w:color w:val="000000"/>
        </w:rPr>
      </w:pPr>
      <w:r w:rsidRPr="00080387">
        <w:rPr>
          <w:b/>
          <w:bCs/>
          <w:i/>
          <w:color w:val="000000"/>
        </w:rPr>
        <w:t>Цель программы</w:t>
      </w:r>
      <w:r w:rsidRPr="00080387">
        <w:rPr>
          <w:b/>
          <w:i/>
          <w:color w:val="000000"/>
        </w:rPr>
        <w:t>:</w:t>
      </w:r>
    </w:p>
    <w:p w:rsidR="00403845" w:rsidRPr="0069225B" w:rsidRDefault="00403845" w:rsidP="00403845">
      <w:pPr>
        <w:pStyle w:val="a9"/>
        <w:spacing w:before="0" w:beforeAutospacing="0" w:after="0" w:afterAutospacing="0"/>
        <w:ind w:firstLine="720"/>
        <w:jc w:val="both"/>
        <w:rPr>
          <w:color w:val="000000"/>
        </w:rPr>
      </w:pPr>
      <w:r w:rsidRPr="0069225B">
        <w:rPr>
          <w:color w:val="000000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Pr="0069225B">
        <w:rPr>
          <w:b/>
          <w:bCs/>
          <w:color w:val="000000"/>
        </w:rPr>
        <w:t>.</w:t>
      </w:r>
    </w:p>
    <w:p w:rsidR="00403845" w:rsidRPr="00080387" w:rsidRDefault="00403845" w:rsidP="00403845">
      <w:pPr>
        <w:pStyle w:val="a9"/>
        <w:spacing w:before="0" w:beforeAutospacing="0" w:after="0" w:afterAutospacing="0"/>
        <w:rPr>
          <w:b/>
          <w:i/>
          <w:color w:val="000000"/>
        </w:rPr>
      </w:pPr>
      <w:r w:rsidRPr="00080387">
        <w:rPr>
          <w:b/>
          <w:bCs/>
          <w:i/>
          <w:color w:val="000000"/>
        </w:rPr>
        <w:t>Задачи:</w:t>
      </w:r>
    </w:p>
    <w:p w:rsidR="00403845" w:rsidRPr="0069225B" w:rsidRDefault="00403845" w:rsidP="005A3FA4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9225B">
        <w:rPr>
          <w:color w:val="000000"/>
        </w:rPr>
        <w:t>создание условий для формирования и развития ключевых компетенций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 учащихся (коммуникативных, интеллектуальных, социальных);</w:t>
      </w:r>
    </w:p>
    <w:p w:rsidR="00403845" w:rsidRPr="0069225B" w:rsidRDefault="00403845" w:rsidP="005A3FA4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9225B">
        <w:rPr>
          <w:color w:val="000000"/>
        </w:rPr>
        <w:t>формирование универсальных способов мысл</w:t>
      </w:r>
      <w:r>
        <w:rPr>
          <w:color w:val="000000"/>
        </w:rPr>
        <w:t xml:space="preserve">ительной </w:t>
      </w:r>
      <w:r w:rsidRPr="0069225B">
        <w:rPr>
          <w:color w:val="000000"/>
        </w:rPr>
        <w:t>деятельности (абстрактно-логического мышления, памяти, внимания, творческого воображения, умения производить логические операции).</w:t>
      </w:r>
      <w:r w:rsidRPr="0069225B">
        <w:rPr>
          <w:rStyle w:val="apple-converted-space"/>
          <w:rFonts w:eastAsiaTheme="majorEastAsia"/>
          <w:color w:val="000000"/>
        </w:rPr>
        <w:t> </w:t>
      </w:r>
      <w:r w:rsidRPr="0069225B">
        <w:rPr>
          <w:color w:val="000000"/>
        </w:rPr>
        <w:t>  </w:t>
      </w:r>
    </w:p>
    <w:p w:rsidR="00403845" w:rsidRPr="0069225B" w:rsidRDefault="00403845" w:rsidP="005A3FA4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9225B">
        <w:rPr>
          <w:color w:val="000000"/>
        </w:rPr>
        <w:t>воспитывать потребность в здоровом образе жизни.</w:t>
      </w:r>
    </w:p>
    <w:p w:rsidR="00403845" w:rsidRPr="00080387" w:rsidRDefault="00403845" w:rsidP="00403845">
      <w:pPr>
        <w:pStyle w:val="a9"/>
        <w:spacing w:before="0" w:beforeAutospacing="0" w:after="0" w:afterAutospacing="0"/>
        <w:jc w:val="both"/>
        <w:rPr>
          <w:b/>
          <w:i/>
          <w:color w:val="000000"/>
        </w:rPr>
      </w:pPr>
      <w:r w:rsidRPr="0069225B">
        <w:rPr>
          <w:color w:val="000000"/>
        </w:rPr>
        <w:t> </w:t>
      </w:r>
      <w:r w:rsidRPr="00080387">
        <w:rPr>
          <w:color w:val="000000"/>
        </w:rPr>
        <w:t>Обучение осуществляется на основе общих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b/>
          <w:bCs/>
          <w:i/>
          <w:color w:val="000000"/>
        </w:rPr>
        <w:t>методических принципов</w:t>
      </w:r>
      <w:r>
        <w:rPr>
          <w:b/>
          <w:i/>
          <w:color w:val="000000"/>
        </w:rPr>
        <w:t>:</w:t>
      </w:r>
    </w:p>
    <w:p w:rsidR="00403845" w:rsidRPr="00080387" w:rsidRDefault="00403845" w:rsidP="005A3FA4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080387">
        <w:rPr>
          <w:b/>
          <w:bCs/>
          <w:i/>
          <w:iCs/>
          <w:color w:val="000000"/>
        </w:rPr>
        <w:t>Принцип развивающей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деятельности: игра не ради игры, а с целью развития личности каждого участника и всего коллектива в целом.</w:t>
      </w:r>
    </w:p>
    <w:p w:rsidR="00403845" w:rsidRPr="00080387" w:rsidRDefault="00403845" w:rsidP="005A3FA4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080387">
        <w:rPr>
          <w:b/>
          <w:bCs/>
          <w:i/>
          <w:iCs/>
          <w:color w:val="000000"/>
        </w:rPr>
        <w:t>Принцип активной включенности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каждого ребенка в игровое действие, а не пассивное       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созерцание со стороны;</w:t>
      </w:r>
    </w:p>
    <w:p w:rsidR="00403845" w:rsidRPr="00080387" w:rsidRDefault="00403845" w:rsidP="005A3FA4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080387">
        <w:rPr>
          <w:b/>
          <w:i/>
          <w:color w:val="000000"/>
        </w:rPr>
        <w:t>Принцип </w:t>
      </w:r>
      <w:r w:rsidRPr="00080387">
        <w:rPr>
          <w:rStyle w:val="apple-converted-space"/>
          <w:rFonts w:eastAsiaTheme="majorEastAsia"/>
          <w:b/>
          <w:i/>
          <w:color w:val="000000"/>
        </w:rPr>
        <w:t> </w:t>
      </w:r>
      <w:r w:rsidRPr="00080387">
        <w:rPr>
          <w:b/>
          <w:i/>
          <w:color w:val="000000"/>
        </w:rPr>
        <w:t>доступности</w:t>
      </w:r>
      <w:r w:rsidRPr="00080387">
        <w:rPr>
          <w:color w:val="000000"/>
        </w:rPr>
        <w:t>, последовательности и системности 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изложения программного материала.</w:t>
      </w:r>
    </w:p>
    <w:p w:rsidR="00403845" w:rsidRPr="00080387" w:rsidRDefault="00403845" w:rsidP="00403845">
      <w:pPr>
        <w:pStyle w:val="a9"/>
        <w:spacing w:before="0" w:beforeAutospacing="0" w:after="0" w:afterAutospacing="0"/>
        <w:jc w:val="both"/>
        <w:rPr>
          <w:i/>
          <w:color w:val="000000"/>
        </w:rPr>
      </w:pPr>
      <w:r w:rsidRPr="00080387">
        <w:rPr>
          <w:color w:val="000000"/>
        </w:rPr>
        <w:t>        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Основой организации работы с детьми в данной программе является система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b/>
          <w:bCs/>
          <w:i/>
          <w:color w:val="000000"/>
        </w:rPr>
        <w:t>дидактических принципов</w:t>
      </w:r>
      <w:r w:rsidRPr="00080387">
        <w:rPr>
          <w:i/>
          <w:color w:val="000000"/>
        </w:rPr>
        <w:t>:</w:t>
      </w:r>
    </w:p>
    <w:p w:rsidR="00403845" w:rsidRPr="00080387" w:rsidRDefault="00403845" w:rsidP="005A3FA4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080387">
        <w:rPr>
          <w:b/>
          <w:bCs/>
          <w:i/>
          <w:iCs/>
          <w:color w:val="000000"/>
        </w:rPr>
        <w:t>принцип психологической комфортности</w:t>
      </w:r>
      <w:r w:rsidRPr="00080387">
        <w:rPr>
          <w:rStyle w:val="apple-converted-space"/>
          <w:rFonts w:eastAsiaTheme="majorEastAsia"/>
          <w:i/>
          <w:iCs/>
          <w:color w:val="000000"/>
        </w:rPr>
        <w:t> </w:t>
      </w:r>
      <w:r w:rsidRPr="00080387">
        <w:rPr>
          <w:i/>
          <w:iCs/>
          <w:color w:val="000000"/>
        </w:rPr>
        <w:t>-</w:t>
      </w:r>
      <w:r w:rsidRPr="00080387">
        <w:rPr>
          <w:rStyle w:val="apple-converted-space"/>
          <w:rFonts w:eastAsiaTheme="majorEastAsia"/>
          <w:i/>
          <w:iCs/>
          <w:color w:val="000000"/>
        </w:rPr>
        <w:t> </w:t>
      </w:r>
      <w:r w:rsidRPr="00080387">
        <w:rPr>
          <w:color w:val="000000"/>
        </w:rPr>
        <w:t xml:space="preserve">создание образовательной среды, обеспечивающей снятие всех </w:t>
      </w:r>
      <w:proofErr w:type="spellStart"/>
      <w:r w:rsidRPr="00080387">
        <w:rPr>
          <w:color w:val="000000"/>
        </w:rPr>
        <w:t>стрессообразующих</w:t>
      </w:r>
      <w:proofErr w:type="spellEnd"/>
      <w:r w:rsidRPr="00080387">
        <w:rPr>
          <w:color w:val="000000"/>
        </w:rPr>
        <w:t xml:space="preserve"> факторов учебного процесса</w:t>
      </w:r>
    </w:p>
    <w:p w:rsidR="00403845" w:rsidRPr="00080387" w:rsidRDefault="00403845" w:rsidP="005A3FA4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080387">
        <w:rPr>
          <w:b/>
          <w:bCs/>
          <w:i/>
          <w:iCs/>
          <w:color w:val="000000"/>
        </w:rPr>
        <w:t>принцип минимакса -</w:t>
      </w:r>
      <w:r w:rsidRPr="00080387">
        <w:rPr>
          <w:rStyle w:val="apple-converted-space"/>
          <w:rFonts w:eastAsiaTheme="majorEastAsia"/>
          <w:b/>
          <w:bCs/>
          <w:i/>
          <w:iCs/>
          <w:color w:val="000000"/>
        </w:rPr>
        <w:t> </w:t>
      </w:r>
      <w:r w:rsidRPr="00080387">
        <w:rPr>
          <w:color w:val="000000"/>
        </w:rPr>
        <w:t>обеспечивается возможность продвижения каждого ребенка своим темпом;</w:t>
      </w:r>
    </w:p>
    <w:p w:rsidR="00403845" w:rsidRPr="00080387" w:rsidRDefault="00403845" w:rsidP="005A3FA4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080387">
        <w:rPr>
          <w:b/>
          <w:bCs/>
          <w:i/>
          <w:iCs/>
          <w:color w:val="000000"/>
        </w:rPr>
        <w:t>принцип целостного представления о мире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- при введении нового знания раскрывается его взаимосвязь с предметами и явлениями окружающего мира</w:t>
      </w:r>
      <w:r w:rsidRPr="00080387">
        <w:rPr>
          <w:i/>
          <w:iCs/>
          <w:color w:val="000000"/>
        </w:rPr>
        <w:t>;</w:t>
      </w:r>
    </w:p>
    <w:p w:rsidR="00403845" w:rsidRPr="00080387" w:rsidRDefault="00403845" w:rsidP="005A3FA4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080387">
        <w:rPr>
          <w:b/>
          <w:bCs/>
          <w:i/>
          <w:iCs/>
          <w:color w:val="000000"/>
        </w:rPr>
        <w:t>принцип вариативности</w:t>
      </w:r>
      <w:r w:rsidRPr="00080387">
        <w:rPr>
          <w:rStyle w:val="apple-converted-space"/>
          <w:rFonts w:eastAsiaTheme="majorEastAsia"/>
          <w:i/>
          <w:iCs/>
          <w:color w:val="000000"/>
        </w:rPr>
        <w:t> </w:t>
      </w:r>
      <w:r w:rsidRPr="00080387">
        <w:rPr>
          <w:i/>
          <w:iCs/>
          <w:color w:val="000000"/>
        </w:rPr>
        <w:t>-</w:t>
      </w:r>
      <w:r w:rsidRPr="00080387">
        <w:rPr>
          <w:rStyle w:val="apple-converted-space"/>
          <w:rFonts w:eastAsiaTheme="majorEastAsia"/>
          <w:i/>
          <w:iCs/>
          <w:color w:val="000000"/>
        </w:rPr>
        <w:t> </w:t>
      </w:r>
      <w:r w:rsidRPr="00080387">
        <w:rPr>
          <w:color w:val="000000"/>
        </w:rPr>
        <w:t>у детей формируется умение осуществлять собственный выбор и им систематически предоставляется возможность выбора;</w:t>
      </w:r>
    </w:p>
    <w:p w:rsidR="00403845" w:rsidRPr="00080387" w:rsidRDefault="00403845" w:rsidP="005A3FA4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080387">
        <w:rPr>
          <w:b/>
          <w:bCs/>
          <w:i/>
          <w:iCs/>
          <w:color w:val="000000"/>
        </w:rPr>
        <w:t>принцип творчества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- процесс обучения сориентирован на приобретение детьми собственног</w:t>
      </w:r>
      <w:r>
        <w:rPr>
          <w:color w:val="000000"/>
        </w:rPr>
        <w:t>о опыта творческой деятельности.</w:t>
      </w:r>
    </w:p>
    <w:p w:rsidR="00403845" w:rsidRPr="00080387" w:rsidRDefault="00403845" w:rsidP="00403845">
      <w:pPr>
        <w:pStyle w:val="a9"/>
        <w:spacing w:before="0" w:beforeAutospacing="0" w:after="0" w:afterAutospacing="0"/>
        <w:jc w:val="both"/>
        <w:rPr>
          <w:color w:val="000000"/>
        </w:rPr>
      </w:pPr>
      <w:r w:rsidRPr="00080387">
        <w:rPr>
          <w:color w:val="000000"/>
        </w:rPr>
        <w:t>        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 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личностного развития.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Это позволяет рассчитывать на 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проявление у детей устойчивого 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 учит принимать самостоятельные решения и нести ответственность за них.</w:t>
      </w:r>
    </w:p>
    <w:p w:rsidR="00403845" w:rsidRPr="00080387" w:rsidRDefault="00403845" w:rsidP="00403845">
      <w:pPr>
        <w:pStyle w:val="a9"/>
        <w:spacing w:before="0" w:beforeAutospacing="0" w:after="0" w:afterAutospacing="0"/>
        <w:rPr>
          <w:color w:val="000000"/>
        </w:rPr>
      </w:pPr>
      <w:r w:rsidRPr="00080387">
        <w:rPr>
          <w:b/>
          <w:bCs/>
          <w:i/>
          <w:iCs/>
          <w:color w:val="000000"/>
        </w:rPr>
        <w:t> Основные</w:t>
      </w:r>
      <w:r w:rsidRPr="00080387">
        <w:rPr>
          <w:rStyle w:val="apple-converted-space"/>
          <w:rFonts w:eastAsiaTheme="majorEastAsia"/>
          <w:b/>
          <w:bCs/>
          <w:i/>
          <w:iCs/>
          <w:color w:val="000000"/>
        </w:rPr>
        <w:t> </w:t>
      </w:r>
      <w:r w:rsidRPr="00080387">
        <w:rPr>
          <w:b/>
          <w:bCs/>
          <w:i/>
          <w:iCs/>
          <w:color w:val="000000"/>
        </w:rPr>
        <w:t>методы обучения:</w:t>
      </w:r>
    </w:p>
    <w:p w:rsidR="00403845" w:rsidRDefault="00403845" w:rsidP="00403845">
      <w:pPr>
        <w:pStyle w:val="a9"/>
        <w:spacing w:before="0" w:beforeAutospacing="0" w:after="0" w:afterAutospacing="0"/>
        <w:ind w:firstLine="860"/>
        <w:jc w:val="both"/>
        <w:rPr>
          <w:color w:val="000000"/>
        </w:rPr>
      </w:pPr>
      <w:r w:rsidRPr="00080387">
        <w:rPr>
          <w:color w:val="000000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</w:t>
      </w:r>
      <w:r w:rsidRPr="00080387">
        <w:rPr>
          <w:color w:val="000000"/>
        </w:rPr>
        <w:softHyphen/>
        <w:t>щих, зачастую, отказ от общепринятых стереотипов.</w:t>
      </w:r>
    </w:p>
    <w:p w:rsidR="00403845" w:rsidRPr="00080387" w:rsidRDefault="00403845" w:rsidP="005A3FA4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080387">
        <w:rPr>
          <w:color w:val="000000"/>
        </w:rPr>
        <w:lastRenderedPageBreak/>
        <w:t>На начальном этапе преобладают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b/>
          <w:bCs/>
          <w:i/>
          <w:iCs/>
          <w:color w:val="000000"/>
        </w:rPr>
        <w:t xml:space="preserve">игровой, </w:t>
      </w:r>
      <w:proofErr w:type="gramStart"/>
      <w:r w:rsidRPr="00080387">
        <w:rPr>
          <w:b/>
          <w:bCs/>
          <w:i/>
          <w:iCs/>
          <w:color w:val="000000"/>
        </w:rPr>
        <w:t>наглядный</w:t>
      </w:r>
      <w:proofErr w:type="gramEnd"/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и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b/>
          <w:bCs/>
          <w:i/>
          <w:iCs/>
          <w:color w:val="000000"/>
        </w:rPr>
        <w:t>репродуктивный методы</w:t>
      </w:r>
      <w:r>
        <w:rPr>
          <w:color w:val="000000"/>
        </w:rPr>
        <w:t>. Они применяется п</w:t>
      </w:r>
      <w:r w:rsidRPr="00080387">
        <w:rPr>
          <w:color w:val="000000"/>
        </w:rPr>
        <w:t>ри з</w:t>
      </w:r>
      <w:r>
        <w:rPr>
          <w:color w:val="000000"/>
        </w:rPr>
        <w:t xml:space="preserve">накомстве с шахматными фигурами, изучении шахматной доски, обучении правилам игры, </w:t>
      </w:r>
      <w:r w:rsidRPr="00080387">
        <w:rPr>
          <w:color w:val="000000"/>
        </w:rPr>
        <w:t>реализации материального перевеса.</w:t>
      </w:r>
    </w:p>
    <w:p w:rsidR="00403845" w:rsidRDefault="00403845" w:rsidP="005A3FA4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080387">
        <w:rPr>
          <w:color w:val="000000"/>
        </w:rPr>
        <w:t>Большую роль играют общие принципы ведения игры на различных этапах шахматной партии, где основным методом становится</w:t>
      </w:r>
      <w:r>
        <w:rPr>
          <w:color w:val="000000"/>
        </w:rPr>
        <w:t xml:space="preserve"> </w:t>
      </w:r>
      <w:proofErr w:type="gramStart"/>
      <w:r w:rsidRPr="00080387">
        <w:rPr>
          <w:b/>
          <w:bCs/>
          <w:i/>
          <w:iCs/>
          <w:color w:val="000000"/>
        </w:rPr>
        <w:t>продуктивный</w:t>
      </w:r>
      <w:proofErr w:type="gramEnd"/>
      <w:r w:rsidRPr="00080387">
        <w:rPr>
          <w:color w:val="000000"/>
          <w:u w:val="single"/>
        </w:rPr>
        <w:t>.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Для того чтобы реализовать на доске свой замысел, учащийся овладевает тактическим арсеналом шахмат, вследствие чего формируется следующий алгоритм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 мышления: 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анализ позиции - мотив - идея - расчёт - ход.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Продуктивный метод играет большую роль и в дальнейшем при изучении де</w:t>
      </w:r>
      <w:r w:rsidRPr="00080387">
        <w:rPr>
          <w:color w:val="000000"/>
        </w:rPr>
        <w:softHyphen/>
        <w:t>бютов и основ позиционной игры, особенно при изучении типовых позиций миттель</w:t>
      </w:r>
      <w:r w:rsidRPr="00080387">
        <w:rPr>
          <w:color w:val="000000"/>
        </w:rPr>
        <w:softHyphen/>
        <w:t>шпиля и эндшпиля.</w:t>
      </w:r>
    </w:p>
    <w:p w:rsidR="00403845" w:rsidRDefault="00403845" w:rsidP="005A3FA4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080387">
        <w:rPr>
          <w:color w:val="000000"/>
        </w:rPr>
        <w:t>При изучении дебютной теории основным методом является</w:t>
      </w:r>
      <w:r w:rsidRPr="00080387">
        <w:rPr>
          <w:rStyle w:val="apple-converted-space"/>
          <w:rFonts w:eastAsiaTheme="majorEastAsia"/>
          <w:color w:val="000000"/>
        </w:rPr>
        <w:t> </w:t>
      </w:r>
      <w:proofErr w:type="gramStart"/>
      <w:r w:rsidRPr="00080387">
        <w:rPr>
          <w:b/>
          <w:bCs/>
          <w:i/>
          <w:iCs/>
          <w:color w:val="000000"/>
        </w:rPr>
        <w:t>частично-поисковый</w:t>
      </w:r>
      <w:proofErr w:type="gramEnd"/>
      <w:r w:rsidRPr="00080387">
        <w:rPr>
          <w:color w:val="000000"/>
          <w:u w:val="single"/>
        </w:rPr>
        <w:t>.</w:t>
      </w:r>
      <w:r w:rsidRPr="00080387">
        <w:rPr>
          <w:rStyle w:val="apple-converted-space"/>
          <w:rFonts w:eastAsiaTheme="majorEastAsia"/>
          <w:color w:val="000000"/>
          <w:u w:val="single"/>
        </w:rPr>
        <w:t> </w:t>
      </w:r>
      <w:r w:rsidRPr="00080387">
        <w:rPr>
          <w:color w:val="000000"/>
        </w:rPr>
        <w:t>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403845" w:rsidRDefault="00403845" w:rsidP="005A3FA4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080387">
        <w:rPr>
          <w:color w:val="000000"/>
        </w:rPr>
        <w:t>На более поздних этапах в обучении применяется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b/>
          <w:bCs/>
          <w:i/>
          <w:iCs/>
          <w:color w:val="000000"/>
        </w:rPr>
        <w:t>творческий метод</w:t>
      </w:r>
      <w:r w:rsidRPr="00080387">
        <w:rPr>
          <w:color w:val="000000"/>
        </w:rPr>
        <w:t>, для совершенствования тактического мастерства учащихся (само</w:t>
      </w:r>
      <w:r w:rsidRPr="00080387">
        <w:rPr>
          <w:color w:val="000000"/>
        </w:rPr>
        <w:softHyphen/>
        <w:t>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403845" w:rsidRPr="00080387" w:rsidRDefault="00403845" w:rsidP="005A3FA4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080387">
        <w:rPr>
          <w:b/>
          <w:bCs/>
          <w:i/>
          <w:iCs/>
          <w:color w:val="000000"/>
        </w:rPr>
        <w:t>Метод проблемного обучения</w:t>
      </w:r>
      <w:r w:rsidRPr="00080387">
        <w:rPr>
          <w:color w:val="000000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403845" w:rsidRPr="00080387" w:rsidRDefault="00403845" w:rsidP="00403845">
      <w:pPr>
        <w:pStyle w:val="a9"/>
        <w:spacing w:before="0" w:beforeAutospacing="0" w:after="0" w:afterAutospacing="0"/>
        <w:ind w:firstLine="360"/>
        <w:jc w:val="both"/>
        <w:rPr>
          <w:color w:val="000000"/>
        </w:rPr>
      </w:pPr>
      <w:r w:rsidRPr="00080387">
        <w:rPr>
          <w:color w:val="000000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403845" w:rsidRPr="00080387" w:rsidRDefault="00403845" w:rsidP="00403845">
      <w:pPr>
        <w:pStyle w:val="a9"/>
        <w:spacing w:before="0" w:beforeAutospacing="0" w:after="0" w:afterAutospacing="0"/>
        <w:rPr>
          <w:color w:val="000000"/>
        </w:rPr>
      </w:pPr>
      <w:r w:rsidRPr="00080387">
        <w:rPr>
          <w:b/>
          <w:bCs/>
          <w:i/>
          <w:iCs/>
          <w:color w:val="000000"/>
        </w:rPr>
        <w:t> Основные формы и средства обучения:</w:t>
      </w:r>
    </w:p>
    <w:p w:rsidR="00403845" w:rsidRPr="00080387" w:rsidRDefault="00403845" w:rsidP="005A3FA4">
      <w:pPr>
        <w:pStyle w:val="a9"/>
        <w:numPr>
          <w:ilvl w:val="0"/>
          <w:numId w:val="5"/>
        </w:numPr>
        <w:spacing w:before="0" w:beforeAutospacing="0" w:after="0" w:afterAutospacing="0"/>
        <w:ind w:right="-120"/>
        <w:rPr>
          <w:color w:val="000000"/>
        </w:rPr>
      </w:pPr>
      <w:r w:rsidRPr="00080387">
        <w:rPr>
          <w:color w:val="000000"/>
        </w:rPr>
        <w:t>Практическая игра.</w:t>
      </w:r>
    </w:p>
    <w:p w:rsidR="00403845" w:rsidRPr="00080387" w:rsidRDefault="00403845" w:rsidP="005A3FA4">
      <w:pPr>
        <w:pStyle w:val="a9"/>
        <w:numPr>
          <w:ilvl w:val="0"/>
          <w:numId w:val="5"/>
        </w:numPr>
        <w:spacing w:before="0" w:beforeAutospacing="0" w:after="0" w:afterAutospacing="0"/>
        <w:ind w:right="-120"/>
        <w:rPr>
          <w:color w:val="000000"/>
        </w:rPr>
      </w:pPr>
      <w:r w:rsidRPr="00080387">
        <w:rPr>
          <w:color w:val="000000"/>
        </w:rPr>
        <w:t>Решение шахматных задач, комбинаций и этюдов.</w:t>
      </w:r>
    </w:p>
    <w:p w:rsidR="00403845" w:rsidRPr="00080387" w:rsidRDefault="00403845" w:rsidP="005A3FA4">
      <w:pPr>
        <w:pStyle w:val="a9"/>
        <w:numPr>
          <w:ilvl w:val="0"/>
          <w:numId w:val="5"/>
        </w:numPr>
        <w:spacing w:before="0" w:beforeAutospacing="0" w:after="0" w:afterAutospacing="0"/>
        <w:ind w:right="-120"/>
        <w:rPr>
          <w:color w:val="000000"/>
        </w:rPr>
      </w:pPr>
      <w:r w:rsidRPr="00080387">
        <w:rPr>
          <w:color w:val="000000"/>
        </w:rPr>
        <w:t>Дидактические игры и задания, игровые упражнения;</w:t>
      </w:r>
    </w:p>
    <w:p w:rsidR="00403845" w:rsidRPr="00080387" w:rsidRDefault="00403845" w:rsidP="005A3FA4">
      <w:pPr>
        <w:pStyle w:val="a9"/>
        <w:numPr>
          <w:ilvl w:val="0"/>
          <w:numId w:val="5"/>
        </w:numPr>
        <w:spacing w:before="0" w:beforeAutospacing="0" w:after="0" w:afterAutospacing="0"/>
        <w:ind w:right="-120"/>
        <w:rPr>
          <w:color w:val="000000"/>
        </w:rPr>
      </w:pPr>
      <w:r w:rsidRPr="00080387">
        <w:rPr>
          <w:color w:val="000000"/>
        </w:rPr>
        <w:t>Теоретические занятия,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шахматные игры, шахматные дидактические игрушки.</w:t>
      </w:r>
    </w:p>
    <w:p w:rsidR="00403845" w:rsidRPr="00080387" w:rsidRDefault="00403845" w:rsidP="005A3FA4">
      <w:pPr>
        <w:pStyle w:val="a9"/>
        <w:numPr>
          <w:ilvl w:val="0"/>
          <w:numId w:val="5"/>
        </w:numPr>
        <w:spacing w:before="0" w:beforeAutospacing="0" w:after="0" w:afterAutospacing="0"/>
        <w:ind w:right="-120"/>
        <w:rPr>
          <w:color w:val="000000"/>
        </w:rPr>
      </w:pPr>
      <w:r w:rsidRPr="00080387">
        <w:rPr>
          <w:color w:val="000000"/>
        </w:rPr>
        <w:t>Участие в турнирах и соревнованиях.</w:t>
      </w:r>
    </w:p>
    <w:p w:rsidR="00403845" w:rsidRDefault="00403845" w:rsidP="00403845">
      <w:pPr>
        <w:pStyle w:val="a9"/>
        <w:spacing w:before="0" w:beforeAutospacing="0" w:after="0" w:afterAutospacing="0"/>
        <w:jc w:val="center"/>
        <w:rPr>
          <w:b/>
          <w:bCs/>
          <w:i/>
          <w:color w:val="000000"/>
        </w:rPr>
      </w:pPr>
    </w:p>
    <w:p w:rsidR="00403845" w:rsidRDefault="00403845" w:rsidP="00403845">
      <w:pPr>
        <w:pStyle w:val="a9"/>
        <w:spacing w:before="0" w:beforeAutospacing="0" w:after="0" w:afterAutospacing="0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С</w:t>
      </w:r>
      <w:r w:rsidRPr="00080387">
        <w:rPr>
          <w:b/>
          <w:bCs/>
          <w:i/>
          <w:color w:val="000000"/>
        </w:rPr>
        <w:t>одержани</w:t>
      </w:r>
      <w:r>
        <w:rPr>
          <w:b/>
          <w:bCs/>
          <w:i/>
          <w:color w:val="000000"/>
        </w:rPr>
        <w:t xml:space="preserve">е теоретического раздела </w:t>
      </w:r>
      <w:r w:rsidRPr="00080387">
        <w:rPr>
          <w:b/>
          <w:bCs/>
          <w:i/>
          <w:color w:val="000000"/>
        </w:rPr>
        <w:t xml:space="preserve"> программы</w:t>
      </w:r>
    </w:p>
    <w:p w:rsidR="00403845" w:rsidRPr="00080387" w:rsidRDefault="00403845" w:rsidP="00403845">
      <w:pPr>
        <w:pStyle w:val="a9"/>
        <w:spacing w:before="0" w:beforeAutospacing="0" w:after="0" w:afterAutospacing="0"/>
        <w:jc w:val="both"/>
        <w:rPr>
          <w:color w:val="000000"/>
        </w:rPr>
      </w:pPr>
      <w:r w:rsidRPr="00080387">
        <w:rPr>
          <w:color w:val="000000"/>
        </w:rPr>
        <w:t>        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403845" w:rsidRDefault="00403845" w:rsidP="00403845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        </w:t>
      </w:r>
      <w:r w:rsidRPr="00080387">
        <w:rPr>
          <w:bCs/>
          <w:color w:val="000000"/>
        </w:rPr>
        <w:t>Особенность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программы в том, что на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7873E5">
        <w:rPr>
          <w:b/>
          <w:bCs/>
          <w:i/>
          <w:color w:val="000000"/>
        </w:rPr>
        <w:t>первом</w:t>
      </w:r>
      <w:r w:rsidRPr="00080387">
        <w:rPr>
          <w:bCs/>
          <w:color w:val="000000"/>
        </w:rPr>
        <w:t xml:space="preserve"> году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 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Большое место отводится изучению "</w:t>
      </w:r>
      <w:proofErr w:type="spellStart"/>
      <w:r w:rsidRPr="00080387">
        <w:rPr>
          <w:color w:val="000000"/>
        </w:rPr>
        <w:t>доматового</w:t>
      </w:r>
      <w:proofErr w:type="spellEnd"/>
      <w:r w:rsidRPr="00080387">
        <w:rPr>
          <w:color w:val="000000"/>
        </w:rPr>
        <w:t>" периода игры.</w:t>
      </w:r>
      <w:r>
        <w:rPr>
          <w:color w:val="000000"/>
        </w:rPr>
        <w:t xml:space="preserve"> </w:t>
      </w:r>
      <w:r w:rsidRPr="00080387">
        <w:rPr>
          <w:color w:val="000000"/>
        </w:rPr>
        <w:t>  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 </w:t>
      </w:r>
    </w:p>
    <w:p w:rsidR="00403845" w:rsidRDefault="00403845" w:rsidP="00403845">
      <w:pPr>
        <w:pStyle w:val="a9"/>
        <w:spacing w:before="0" w:beforeAutospacing="0" w:after="0" w:afterAutospacing="0"/>
        <w:jc w:val="both"/>
        <w:rPr>
          <w:color w:val="000000"/>
        </w:rPr>
      </w:pPr>
      <w:r w:rsidRPr="00080387">
        <w:rPr>
          <w:color w:val="000000"/>
        </w:rPr>
        <w:t> </w:t>
      </w:r>
      <w:r>
        <w:rPr>
          <w:color w:val="000000"/>
        </w:rPr>
        <w:t xml:space="preserve">      </w:t>
      </w:r>
      <w:r w:rsidRPr="00080387">
        <w:rPr>
          <w:color w:val="000000"/>
        </w:rPr>
        <w:t>Содержание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7873E5">
        <w:rPr>
          <w:b/>
          <w:bCs/>
          <w:i/>
          <w:color w:val="000000"/>
        </w:rPr>
        <w:t>второго</w:t>
      </w:r>
      <w:r>
        <w:rPr>
          <w:b/>
          <w:bCs/>
          <w:i/>
          <w:color w:val="000000"/>
        </w:rPr>
        <w:t xml:space="preserve"> </w:t>
      </w:r>
      <w:r>
        <w:rPr>
          <w:bCs/>
          <w:color w:val="000000"/>
        </w:rPr>
        <w:t>г</w:t>
      </w:r>
      <w:r w:rsidRPr="00080387">
        <w:rPr>
          <w:bCs/>
          <w:color w:val="000000"/>
        </w:rPr>
        <w:t>ода</w:t>
      </w:r>
      <w:r w:rsidRPr="00080387">
        <w:rPr>
          <w:rStyle w:val="apple-converted-space"/>
          <w:rFonts w:eastAsiaTheme="majorEastAsia"/>
          <w:b/>
          <w:bCs/>
          <w:i/>
          <w:iCs/>
          <w:color w:val="000000"/>
        </w:rPr>
        <w:t> </w:t>
      </w:r>
      <w:r w:rsidRPr="00080387">
        <w:rPr>
          <w:color w:val="000000"/>
        </w:rPr>
        <w:t>обучения 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включает</w:t>
      </w:r>
      <w:r>
        <w:rPr>
          <w:color w:val="000000"/>
        </w:rPr>
        <w:t xml:space="preserve"> </w:t>
      </w:r>
      <w:r w:rsidRPr="00080387"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 w:rsidRPr="00080387">
        <w:rPr>
          <w:color w:val="000000"/>
        </w:rPr>
        <w:t>обучение 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шахматной игре, освоение правил игры в шахматы, а так же знакомятся с шахматной нотацией, тво</w:t>
      </w:r>
      <w:r>
        <w:rPr>
          <w:color w:val="000000"/>
        </w:rPr>
        <w:t xml:space="preserve">рчеством выдающихся шахматистов. </w:t>
      </w:r>
    </w:p>
    <w:p w:rsidR="00403845" w:rsidRPr="00080387" w:rsidRDefault="00403845" w:rsidP="00403845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7873E5">
        <w:rPr>
          <w:b/>
          <w:i/>
          <w:color w:val="000000"/>
        </w:rPr>
        <w:t>Третий – четвертый</w:t>
      </w:r>
      <w:r>
        <w:rPr>
          <w:color w:val="000000"/>
        </w:rPr>
        <w:t xml:space="preserve"> год обучения предполагают обучению </w:t>
      </w:r>
      <w:r w:rsidRPr="00080387">
        <w:rPr>
          <w:color w:val="000000"/>
        </w:rPr>
        <w:t xml:space="preserve"> реш</w:t>
      </w:r>
      <w:r>
        <w:rPr>
          <w:color w:val="000000"/>
        </w:rPr>
        <w:t>ения</w:t>
      </w:r>
      <w:r w:rsidRPr="00080387">
        <w:rPr>
          <w:color w:val="000000"/>
        </w:rPr>
        <w:t xml:space="preserve"> шахматны</w:t>
      </w:r>
      <w:r>
        <w:rPr>
          <w:color w:val="000000"/>
        </w:rPr>
        <w:t>х</w:t>
      </w:r>
      <w:r w:rsidRPr="00080387">
        <w:rPr>
          <w:color w:val="000000"/>
        </w:rPr>
        <w:t xml:space="preserve"> задач.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 </w:t>
      </w:r>
    </w:p>
    <w:p w:rsidR="00403845" w:rsidRPr="00080387" w:rsidRDefault="00403845" w:rsidP="00403845">
      <w:pPr>
        <w:pStyle w:val="a9"/>
        <w:spacing w:before="0" w:beforeAutospacing="0" w:after="0" w:afterAutospacing="0"/>
        <w:ind w:firstLine="720"/>
        <w:jc w:val="both"/>
        <w:rPr>
          <w:color w:val="000000"/>
        </w:rPr>
      </w:pPr>
      <w:r w:rsidRPr="00080387">
        <w:rPr>
          <w:color w:val="000000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 проверки 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полученных знаний.      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             </w:t>
      </w:r>
      <w:r w:rsidRPr="00080387">
        <w:rPr>
          <w:rStyle w:val="apple-converted-space"/>
          <w:rFonts w:eastAsiaTheme="majorEastAsia"/>
          <w:color w:val="000000"/>
        </w:rPr>
        <w:t> </w:t>
      </w:r>
    </w:p>
    <w:p w:rsidR="00403845" w:rsidRPr="007873E5" w:rsidRDefault="00403845" w:rsidP="00403845">
      <w:pPr>
        <w:pStyle w:val="a9"/>
        <w:spacing w:before="0" w:beforeAutospacing="0" w:after="0" w:afterAutospacing="0"/>
        <w:rPr>
          <w:b/>
          <w:i/>
          <w:color w:val="000000"/>
        </w:rPr>
      </w:pPr>
      <w:r w:rsidRPr="007873E5">
        <w:rPr>
          <w:b/>
          <w:bCs/>
          <w:i/>
          <w:color w:val="000000"/>
        </w:rPr>
        <w:t>Результаты образовательной деятельности:</w:t>
      </w:r>
    </w:p>
    <w:p w:rsidR="00403845" w:rsidRPr="00080387" w:rsidRDefault="00403845" w:rsidP="005A3FA4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0387">
        <w:rPr>
          <w:color w:val="000000"/>
          <w:spacing w:val="3"/>
        </w:rPr>
        <w:t>Рост личностного, интеллектуального и социального </w:t>
      </w:r>
      <w:r w:rsidRPr="00080387">
        <w:rPr>
          <w:rStyle w:val="apple-converted-space"/>
          <w:rFonts w:eastAsiaTheme="majorEastAsia"/>
          <w:color w:val="000000"/>
          <w:spacing w:val="3"/>
        </w:rPr>
        <w:t> </w:t>
      </w:r>
      <w:r w:rsidRPr="00080387">
        <w:rPr>
          <w:color w:val="000000"/>
          <w:spacing w:val="3"/>
        </w:rPr>
        <w:t>развития ребёнка, развитие коммуникативных способностей, инициативности, толерантности, самостоятельности.</w:t>
      </w:r>
    </w:p>
    <w:p w:rsidR="00403845" w:rsidRPr="00080387" w:rsidRDefault="00403845" w:rsidP="005A3FA4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pacing w:val="3"/>
        </w:rPr>
        <w:t>П</w:t>
      </w:r>
      <w:r w:rsidRPr="00080387">
        <w:rPr>
          <w:color w:val="000000"/>
          <w:spacing w:val="3"/>
        </w:rPr>
        <w:t>риобретение теоретических знаний и практических навыков в шахматной игре.</w:t>
      </w:r>
    </w:p>
    <w:p w:rsidR="00403845" w:rsidRPr="00080387" w:rsidRDefault="00403845" w:rsidP="005A3FA4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0387">
        <w:rPr>
          <w:color w:val="000000"/>
          <w:spacing w:val="3"/>
        </w:rPr>
        <w:lastRenderedPageBreak/>
        <w:t>Освоение новых видов деятельности (</w:t>
      </w:r>
      <w:r w:rsidRPr="00080387">
        <w:rPr>
          <w:color w:val="000000"/>
        </w:rPr>
        <w:t>дидактические игры и задания, игровые упражнения</w:t>
      </w:r>
      <w:r w:rsidRPr="00080387">
        <w:rPr>
          <w:color w:val="000000"/>
          <w:spacing w:val="3"/>
        </w:rPr>
        <w:t>, соревнования).</w:t>
      </w:r>
    </w:p>
    <w:p w:rsidR="00403845" w:rsidRPr="00080387" w:rsidRDefault="00403845" w:rsidP="0040384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73E5">
        <w:rPr>
          <w:b/>
          <w:bCs/>
          <w:i/>
          <w:color w:val="000000"/>
        </w:rPr>
        <w:t>Конечным результатом обучения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считается умение сыграть по правилам 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шахматную партию от начала до конца. Это предполагает определенную прочность знаний и умение применять их на практике.</w:t>
      </w:r>
    </w:p>
    <w:p w:rsidR="00403845" w:rsidRPr="007873E5" w:rsidRDefault="00403845" w:rsidP="00403845">
      <w:pPr>
        <w:pStyle w:val="a9"/>
        <w:spacing w:before="0" w:beforeAutospacing="0" w:after="0" w:afterAutospacing="0"/>
        <w:jc w:val="both"/>
        <w:rPr>
          <w:i/>
          <w:color w:val="000000"/>
        </w:rPr>
      </w:pPr>
      <w:r w:rsidRPr="007873E5">
        <w:rPr>
          <w:b/>
          <w:bCs/>
          <w:i/>
          <w:color w:val="000000"/>
        </w:rPr>
        <w:t>Формы контроля</w:t>
      </w:r>
    </w:p>
    <w:p w:rsidR="00403845" w:rsidRPr="00080387" w:rsidRDefault="00403845" w:rsidP="0040384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0387">
        <w:rPr>
          <w:color w:val="000000"/>
          <w:spacing w:val="3"/>
        </w:rPr>
        <w:t>        </w:t>
      </w:r>
      <w:r w:rsidRPr="00080387">
        <w:rPr>
          <w:rStyle w:val="apple-converted-space"/>
          <w:rFonts w:eastAsiaTheme="majorEastAsia"/>
          <w:color w:val="000000"/>
          <w:spacing w:val="3"/>
        </w:rPr>
        <w:t> </w:t>
      </w:r>
      <w:r w:rsidRPr="00080387">
        <w:rPr>
          <w:color w:val="000000"/>
          <w:spacing w:val="3"/>
        </w:rPr>
        <w:t>Применяемые методы педагогического контроля и наблюдения, позволяют контролировать и корректировать работу программы на всём </w:t>
      </w:r>
      <w:r w:rsidRPr="00080387">
        <w:rPr>
          <w:rStyle w:val="apple-converted-space"/>
          <w:rFonts w:eastAsiaTheme="majorEastAsia"/>
          <w:color w:val="000000"/>
          <w:spacing w:val="3"/>
        </w:rPr>
        <w:t> </w:t>
      </w:r>
      <w:r w:rsidRPr="00080387">
        <w:rPr>
          <w:color w:val="000000"/>
          <w:spacing w:val="3"/>
        </w:rPr>
        <w:t>её протяжении и реализации.</w:t>
      </w:r>
      <w:r w:rsidRPr="00080387">
        <w:rPr>
          <w:rStyle w:val="apple-converted-space"/>
          <w:rFonts w:eastAsiaTheme="majorEastAsia"/>
          <w:color w:val="000000"/>
          <w:spacing w:val="3"/>
        </w:rPr>
        <w:t> </w:t>
      </w:r>
      <w:r w:rsidRPr="00080387">
        <w:rPr>
          <w:color w:val="000000"/>
        </w:rPr>
        <w:t>Это дает возможность отслеживать динамику роста знаний, умений и навыков, позволяет строить для каждого ребенка его индивидуальный путь развития.</w:t>
      </w:r>
      <w:r w:rsidRPr="00080387">
        <w:rPr>
          <w:rStyle w:val="apple-converted-space"/>
          <w:rFonts w:eastAsiaTheme="majorEastAsia"/>
          <w:color w:val="000000"/>
          <w:spacing w:val="3"/>
        </w:rPr>
        <w:t> </w:t>
      </w:r>
      <w:r w:rsidRPr="00080387">
        <w:rPr>
          <w:color w:val="000000"/>
        </w:rPr>
        <w:t>На основе полученной информации педагог вносит соответствующие коррективы в учебный процесс.</w:t>
      </w:r>
      <w:r>
        <w:rPr>
          <w:color w:val="000000"/>
        </w:rPr>
        <w:t xml:space="preserve"> </w:t>
      </w:r>
      <w:r w:rsidRPr="00080387">
        <w:rPr>
          <w:color w:val="000000"/>
        </w:rPr>
        <w:t>Контроль эффективности осуществляется при выполнении</w:t>
      </w:r>
      <w:r w:rsidRPr="00080387">
        <w:rPr>
          <w:rStyle w:val="apple-converted-space"/>
          <w:rFonts w:eastAsiaTheme="majorEastAsia"/>
          <w:color w:val="000000"/>
        </w:rPr>
        <w:t> </w:t>
      </w:r>
      <w:r w:rsidRPr="007873E5">
        <w:rPr>
          <w:iCs/>
          <w:color w:val="000000"/>
        </w:rPr>
        <w:t>диагностических заданий и упражнений</w:t>
      </w:r>
      <w:r w:rsidRPr="007873E5">
        <w:rPr>
          <w:color w:val="000000"/>
        </w:rPr>
        <w:t>,</w:t>
      </w:r>
      <w:r w:rsidRPr="007873E5">
        <w:rPr>
          <w:rStyle w:val="apple-converted-space"/>
          <w:rFonts w:eastAsiaTheme="majorEastAsia"/>
          <w:color w:val="000000"/>
        </w:rPr>
        <w:t> </w:t>
      </w:r>
      <w:r w:rsidRPr="007873E5">
        <w:rPr>
          <w:iCs/>
          <w:color w:val="000000"/>
        </w:rPr>
        <w:t>с</w:t>
      </w:r>
      <w:r w:rsidRPr="007873E5">
        <w:rPr>
          <w:rStyle w:val="apple-converted-space"/>
          <w:rFonts w:eastAsiaTheme="majorEastAsia"/>
          <w:color w:val="000000"/>
        </w:rPr>
        <w:t> </w:t>
      </w:r>
      <w:r w:rsidRPr="007873E5">
        <w:rPr>
          <w:iCs/>
          <w:color w:val="000000"/>
        </w:rPr>
        <w:t>помощью тестов,</w:t>
      </w:r>
      <w:r w:rsidRPr="007873E5">
        <w:rPr>
          <w:rStyle w:val="apple-converted-space"/>
          <w:rFonts w:eastAsiaTheme="majorEastAsia"/>
          <w:b/>
          <w:bCs/>
          <w:iCs/>
          <w:color w:val="000000"/>
        </w:rPr>
        <w:t> </w:t>
      </w:r>
      <w:r w:rsidRPr="007873E5">
        <w:rPr>
          <w:iCs/>
          <w:color w:val="000000"/>
        </w:rPr>
        <w:t>фронтальных и индивидуальных опросов, наблюдений.</w:t>
      </w:r>
      <w:r w:rsidRPr="007873E5">
        <w:rPr>
          <w:rStyle w:val="apple-converted-space"/>
          <w:rFonts w:eastAsiaTheme="majorEastAsia"/>
          <w:color w:val="000000"/>
        </w:rPr>
        <w:t> </w:t>
      </w:r>
      <w:r w:rsidRPr="00080387">
        <w:rPr>
          <w:color w:val="000000"/>
        </w:rPr>
        <w:t>Контрольные испытания проводятся в торжественной соревновательной обстановке.</w:t>
      </w:r>
    </w:p>
    <w:p w:rsidR="00403845" w:rsidRDefault="00403845" w:rsidP="00403845">
      <w:pPr>
        <w:pStyle w:val="a9"/>
        <w:spacing w:before="0" w:beforeAutospacing="0" w:after="0" w:afterAutospacing="0"/>
        <w:jc w:val="center"/>
        <w:rPr>
          <w:b/>
          <w:bCs/>
          <w:i/>
          <w:color w:val="000000"/>
        </w:rPr>
      </w:pPr>
    </w:p>
    <w:p w:rsidR="00403845" w:rsidRPr="00166333" w:rsidRDefault="00403845" w:rsidP="00403845">
      <w:pPr>
        <w:jc w:val="center"/>
        <w:rPr>
          <w:b/>
          <w:i/>
        </w:rPr>
      </w:pPr>
      <w:r w:rsidRPr="00166333">
        <w:rPr>
          <w:b/>
          <w:i/>
        </w:rPr>
        <w:t>Содержание практического раздела  программы</w:t>
      </w:r>
    </w:p>
    <w:p w:rsidR="00403845" w:rsidRPr="00166333" w:rsidRDefault="00403845" w:rsidP="00403845">
      <w:pPr>
        <w:jc w:val="center"/>
        <w:rPr>
          <w:b/>
        </w:rPr>
      </w:pPr>
      <w:r w:rsidRPr="00166333">
        <w:rPr>
          <w:b/>
        </w:rPr>
        <w:t>Первый год обучения (3</w:t>
      </w:r>
      <w:r w:rsidR="00B40A68">
        <w:rPr>
          <w:b/>
        </w:rPr>
        <w:t>3</w:t>
      </w:r>
      <w:r w:rsidRPr="00166333">
        <w:rPr>
          <w:b/>
        </w:rPr>
        <w:t>часа из расчета 1 час в неделю)</w:t>
      </w:r>
    </w:p>
    <w:p w:rsidR="00403845" w:rsidRPr="007A3647" w:rsidRDefault="00403845" w:rsidP="00403845">
      <w:pPr>
        <w:jc w:val="both"/>
      </w:pPr>
      <w:r w:rsidRPr="00796888">
        <w:rPr>
          <w:b/>
        </w:rPr>
        <w:t>1</w:t>
      </w:r>
      <w:r w:rsidRPr="007A3647">
        <w:t>.</w:t>
      </w:r>
      <w:r w:rsidRPr="007A3647">
        <w:rPr>
          <w:rStyle w:val="apple-converted-space"/>
          <w:rFonts w:eastAsiaTheme="majorEastAsia"/>
          <w:color w:val="000000"/>
        </w:rPr>
        <w:t> </w:t>
      </w:r>
      <w:r w:rsidRPr="00796888">
        <w:rPr>
          <w:b/>
        </w:rPr>
        <w:t xml:space="preserve">Шахматная </w:t>
      </w:r>
      <w:r>
        <w:rPr>
          <w:b/>
        </w:rPr>
        <w:t>д</w:t>
      </w:r>
      <w:r w:rsidRPr="00796888">
        <w:rPr>
          <w:b/>
        </w:rPr>
        <w:t>оска</w:t>
      </w:r>
      <w:r w:rsidRPr="007A3647">
        <w:t>. Шахматная доска, белые и черные поля, горизонталь, вертикаль, диагональ, центр.</w:t>
      </w:r>
    </w:p>
    <w:p w:rsidR="00403845" w:rsidRPr="00796888" w:rsidRDefault="00403845" w:rsidP="00403845">
      <w:pPr>
        <w:jc w:val="both"/>
        <w:rPr>
          <w:b/>
          <w:i/>
          <w:iCs/>
        </w:rPr>
      </w:pPr>
      <w:r w:rsidRPr="00796888">
        <w:rPr>
          <w:b/>
          <w:i/>
          <w:iCs/>
        </w:rPr>
        <w:t>Дидактические игры и задания</w:t>
      </w:r>
    </w:p>
    <w:p w:rsidR="00403845" w:rsidRPr="007A3647" w:rsidRDefault="00403845" w:rsidP="005A3FA4">
      <w:pPr>
        <w:numPr>
          <w:ilvl w:val="0"/>
          <w:numId w:val="8"/>
        </w:numPr>
        <w:jc w:val="both"/>
      </w:pPr>
      <w:r w:rsidRPr="007A3647"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403845" w:rsidRPr="007A3647" w:rsidRDefault="00403845" w:rsidP="005A3FA4">
      <w:pPr>
        <w:numPr>
          <w:ilvl w:val="0"/>
          <w:numId w:val="8"/>
        </w:numPr>
        <w:jc w:val="both"/>
      </w:pPr>
      <w:r w:rsidRPr="007A3647">
        <w:t>"Вертикаль". То же самое, но заполняется одна из вертикальных линий шахматной доски.</w:t>
      </w:r>
    </w:p>
    <w:p w:rsidR="00403845" w:rsidRPr="007A3647" w:rsidRDefault="00403845" w:rsidP="005A3FA4">
      <w:pPr>
        <w:numPr>
          <w:ilvl w:val="0"/>
          <w:numId w:val="8"/>
        </w:numPr>
        <w:jc w:val="both"/>
      </w:pPr>
      <w:r w:rsidRPr="007A3647">
        <w:t>"Диагональ". То же самое, но заполняется одна из диагоналей шахматной доски.</w:t>
      </w:r>
    </w:p>
    <w:p w:rsidR="00403845" w:rsidRPr="007A3647" w:rsidRDefault="00403845" w:rsidP="00403845">
      <w:pPr>
        <w:jc w:val="both"/>
      </w:pPr>
      <w:r w:rsidRPr="00796888">
        <w:rPr>
          <w:b/>
        </w:rPr>
        <w:t>2</w:t>
      </w:r>
      <w:r w:rsidRPr="007A3647">
        <w:t>.</w:t>
      </w:r>
      <w:r w:rsidRPr="007A3647">
        <w:rPr>
          <w:rStyle w:val="apple-converted-space"/>
          <w:rFonts w:eastAsiaTheme="majorEastAsia"/>
          <w:color w:val="000000"/>
        </w:rPr>
        <w:t> </w:t>
      </w:r>
      <w:r>
        <w:rPr>
          <w:b/>
        </w:rPr>
        <w:t>Ш</w:t>
      </w:r>
      <w:r w:rsidRPr="00796888">
        <w:rPr>
          <w:b/>
        </w:rPr>
        <w:t>ахматные фигуры</w:t>
      </w:r>
      <w:r w:rsidRPr="007A3647">
        <w:t>. Белые, черные, ладья, слон, ферзь, конь, пешка, король.</w:t>
      </w:r>
    </w:p>
    <w:p w:rsidR="00403845" w:rsidRPr="00796888" w:rsidRDefault="00403845" w:rsidP="00403845">
      <w:pPr>
        <w:jc w:val="both"/>
        <w:rPr>
          <w:b/>
          <w:i/>
          <w:iCs/>
        </w:rPr>
      </w:pPr>
      <w:r w:rsidRPr="00796888">
        <w:rPr>
          <w:b/>
          <w:i/>
          <w:iCs/>
        </w:rPr>
        <w:t>Дидактические игры и задания</w:t>
      </w:r>
    </w:p>
    <w:p w:rsidR="00403845" w:rsidRPr="007A3647" w:rsidRDefault="00403845" w:rsidP="005A3FA4">
      <w:pPr>
        <w:numPr>
          <w:ilvl w:val="0"/>
          <w:numId w:val="9"/>
        </w:numPr>
        <w:jc w:val="both"/>
      </w:pPr>
      <w:r w:rsidRPr="007A3647"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403845" w:rsidRPr="007A3647" w:rsidRDefault="00403845" w:rsidP="005A3FA4">
      <w:pPr>
        <w:numPr>
          <w:ilvl w:val="0"/>
          <w:numId w:val="9"/>
        </w:numPr>
        <w:jc w:val="both"/>
      </w:pPr>
      <w:r w:rsidRPr="007A3647">
        <w:t>"</w:t>
      </w:r>
      <w:proofErr w:type="spellStart"/>
      <w:r w:rsidRPr="007A3647">
        <w:t>Угадайка</w:t>
      </w:r>
      <w:proofErr w:type="spellEnd"/>
      <w:r w:rsidRPr="007A3647">
        <w:t>". Педагог словесно описывает одну из шахматных фигур, дети должны догадаться, что это за фигура.</w:t>
      </w:r>
    </w:p>
    <w:p w:rsidR="00403845" w:rsidRPr="007A3647" w:rsidRDefault="00403845" w:rsidP="005A3FA4">
      <w:pPr>
        <w:numPr>
          <w:ilvl w:val="0"/>
          <w:numId w:val="9"/>
        </w:numPr>
        <w:jc w:val="both"/>
      </w:pPr>
      <w:r w:rsidRPr="007A3647">
        <w:t>"Секретная фигура". Все фигуры стоят на столе учителя в один ряд, дети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:rsidR="00403845" w:rsidRPr="007A3647" w:rsidRDefault="00403845" w:rsidP="005A3FA4">
      <w:pPr>
        <w:numPr>
          <w:ilvl w:val="0"/>
          <w:numId w:val="9"/>
        </w:numPr>
        <w:jc w:val="both"/>
      </w:pPr>
      <w:r w:rsidRPr="007A3647">
        <w:t>"Угадай". Педагог загадывает про себя одну из фигур, а дети по очереди пытаются угадать, какая фигура загадана.</w:t>
      </w:r>
    </w:p>
    <w:p w:rsidR="00403845" w:rsidRPr="007A3647" w:rsidRDefault="00403845" w:rsidP="005A3FA4">
      <w:pPr>
        <w:numPr>
          <w:ilvl w:val="0"/>
          <w:numId w:val="9"/>
        </w:numPr>
        <w:jc w:val="both"/>
      </w:pPr>
      <w:r w:rsidRPr="007A3647"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403845" w:rsidRPr="007A3647" w:rsidRDefault="00403845" w:rsidP="005A3FA4">
      <w:pPr>
        <w:numPr>
          <w:ilvl w:val="0"/>
          <w:numId w:val="9"/>
        </w:numPr>
        <w:jc w:val="both"/>
      </w:pPr>
      <w:r w:rsidRPr="007A3647"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403845" w:rsidRPr="007A3647" w:rsidRDefault="00403845" w:rsidP="00403845">
      <w:pPr>
        <w:jc w:val="both"/>
      </w:pPr>
      <w:r w:rsidRPr="00796888">
        <w:rPr>
          <w:b/>
        </w:rPr>
        <w:t>3.</w:t>
      </w:r>
      <w:r w:rsidRPr="00796888">
        <w:rPr>
          <w:rStyle w:val="apple-converted-space"/>
          <w:rFonts w:eastAsiaTheme="majorEastAsia"/>
          <w:b/>
          <w:color w:val="000000"/>
        </w:rPr>
        <w:t> </w:t>
      </w:r>
      <w:r>
        <w:rPr>
          <w:rStyle w:val="apple-converted-space"/>
          <w:rFonts w:eastAsiaTheme="majorEastAsia"/>
          <w:b/>
          <w:color w:val="000000"/>
        </w:rPr>
        <w:t>Н</w:t>
      </w:r>
      <w:r w:rsidRPr="00796888">
        <w:rPr>
          <w:b/>
        </w:rPr>
        <w:t>ачальная расстановка фигур.</w:t>
      </w:r>
      <w:r w:rsidRPr="007A3647">
        <w:t xml:space="preserve"> 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</w:r>
    </w:p>
    <w:p w:rsidR="00403845" w:rsidRPr="00796888" w:rsidRDefault="00403845" w:rsidP="00403845">
      <w:pPr>
        <w:jc w:val="both"/>
        <w:rPr>
          <w:b/>
          <w:i/>
          <w:iCs/>
        </w:rPr>
      </w:pPr>
      <w:r w:rsidRPr="00796888">
        <w:rPr>
          <w:b/>
          <w:i/>
          <w:iCs/>
        </w:rPr>
        <w:t>Дидактические игры и задания</w:t>
      </w:r>
    </w:p>
    <w:p w:rsidR="00403845" w:rsidRPr="007A3647" w:rsidRDefault="00403845" w:rsidP="005A3FA4">
      <w:pPr>
        <w:numPr>
          <w:ilvl w:val="0"/>
          <w:numId w:val="10"/>
        </w:numPr>
        <w:jc w:val="both"/>
      </w:pPr>
      <w:r w:rsidRPr="007A3647">
        <w:t>"Мешочек". Ученики по одной вынимают из мешочка шахматные фигуры и постепенно расставляют начальную позицию.</w:t>
      </w:r>
    </w:p>
    <w:p w:rsidR="00403845" w:rsidRPr="007A3647" w:rsidRDefault="00403845" w:rsidP="005A3FA4">
      <w:pPr>
        <w:numPr>
          <w:ilvl w:val="0"/>
          <w:numId w:val="10"/>
        </w:numPr>
        <w:jc w:val="both"/>
      </w:pPr>
      <w:r w:rsidRPr="007A3647">
        <w:t>"Да и нет". Педагог берет две шахматные фигурки и спрашивает детей, стоят ли эти фигуры рядом в начальном положении.</w:t>
      </w:r>
    </w:p>
    <w:p w:rsidR="00403845" w:rsidRPr="007A3647" w:rsidRDefault="00403845" w:rsidP="005A3FA4">
      <w:pPr>
        <w:numPr>
          <w:ilvl w:val="0"/>
          <w:numId w:val="10"/>
        </w:numPr>
        <w:jc w:val="both"/>
      </w:pPr>
      <w:r w:rsidRPr="007A3647">
        <w:t>"Мяч". Педагог произносит какую-нибудь фразу о начальном положении, к примеру: "Ладья стоит в углу", и бросает мяч кому-то из учеников. Если утверждение верно, то мяч следует поймать.</w:t>
      </w:r>
    </w:p>
    <w:p w:rsidR="00403845" w:rsidRPr="007A3647" w:rsidRDefault="00403845" w:rsidP="00403845">
      <w:pPr>
        <w:jc w:val="both"/>
      </w:pPr>
      <w:r w:rsidRPr="00796888">
        <w:rPr>
          <w:b/>
        </w:rPr>
        <w:t>4.</w:t>
      </w:r>
      <w:r w:rsidRPr="00796888">
        <w:rPr>
          <w:rStyle w:val="apple-converted-space"/>
          <w:rFonts w:eastAsiaTheme="majorEastAsia"/>
          <w:b/>
          <w:color w:val="000000"/>
        </w:rPr>
        <w:t> </w:t>
      </w:r>
      <w:r>
        <w:rPr>
          <w:b/>
        </w:rPr>
        <w:t>Х</w:t>
      </w:r>
      <w:r w:rsidRPr="00796888">
        <w:rPr>
          <w:b/>
        </w:rPr>
        <w:t>оды и взятие фигур.</w:t>
      </w:r>
      <w:r>
        <w:t xml:space="preserve"> </w:t>
      </w:r>
      <w:proofErr w:type="gramStart"/>
      <w:r w:rsidRPr="007A3647">
        <w:t xml:space="preserve">Правила хода и взятия каждой из фигур, игра "на уничтожение", </w:t>
      </w:r>
      <w:proofErr w:type="spellStart"/>
      <w:r w:rsidRPr="007A3647">
        <w:t>белопольные</w:t>
      </w:r>
      <w:proofErr w:type="spellEnd"/>
      <w:r w:rsidRPr="007A3647">
        <w:t xml:space="preserve"> и </w:t>
      </w:r>
      <w:proofErr w:type="spellStart"/>
      <w:r w:rsidRPr="007A3647">
        <w:t>чернопольные</w:t>
      </w:r>
      <w:proofErr w:type="spellEnd"/>
      <w:r w:rsidRPr="007A3647"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403845" w:rsidRPr="00796888" w:rsidRDefault="00403845" w:rsidP="00403845">
      <w:pPr>
        <w:jc w:val="both"/>
        <w:rPr>
          <w:b/>
          <w:i/>
          <w:iCs/>
        </w:rPr>
      </w:pPr>
      <w:r w:rsidRPr="00796888">
        <w:rPr>
          <w:b/>
          <w:i/>
          <w:iCs/>
        </w:rPr>
        <w:lastRenderedPageBreak/>
        <w:t>Дидактические игры и задания</w:t>
      </w:r>
    </w:p>
    <w:p w:rsidR="00403845" w:rsidRPr="007A3647" w:rsidRDefault="00403845" w:rsidP="005A3FA4">
      <w:pPr>
        <w:numPr>
          <w:ilvl w:val="0"/>
          <w:numId w:val="11"/>
        </w:numPr>
        <w:jc w:val="both"/>
      </w:pPr>
      <w:r w:rsidRPr="007A3647">
        <w:t>"Игра на уничтожение" –</w:t>
      </w:r>
      <w:r w:rsidRPr="007A3647">
        <w:rPr>
          <w:rStyle w:val="apple-converted-space"/>
          <w:rFonts w:eastAsiaTheme="majorEastAsia"/>
          <w:color w:val="000000"/>
        </w:rPr>
        <w:t> </w:t>
      </w:r>
      <w:r w:rsidRPr="007A3647">
        <w:t>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403845" w:rsidRPr="007A3647" w:rsidRDefault="00403845" w:rsidP="005A3FA4">
      <w:pPr>
        <w:numPr>
          <w:ilvl w:val="0"/>
          <w:numId w:val="11"/>
        </w:numPr>
        <w:jc w:val="both"/>
      </w:pPr>
      <w:r w:rsidRPr="007A3647">
        <w:t>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403845" w:rsidRPr="007A3647" w:rsidRDefault="00403845" w:rsidP="005A3FA4">
      <w:pPr>
        <w:numPr>
          <w:ilvl w:val="0"/>
          <w:numId w:val="11"/>
        </w:numPr>
        <w:jc w:val="both"/>
      </w:pPr>
      <w:r w:rsidRPr="007A3647">
        <w:t>"Лабиринт". Белая фигура должна достичь определенной клетки шахматной доски, не становясь на "заминированные" поля и не перепрыгивая их.</w:t>
      </w:r>
    </w:p>
    <w:p w:rsidR="00403845" w:rsidRPr="007A3647" w:rsidRDefault="00403845" w:rsidP="005A3FA4">
      <w:pPr>
        <w:numPr>
          <w:ilvl w:val="0"/>
          <w:numId w:val="11"/>
        </w:numPr>
        <w:jc w:val="both"/>
      </w:pPr>
      <w:r w:rsidRPr="007A3647">
        <w:t>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черных фигур.</w:t>
      </w:r>
    </w:p>
    <w:p w:rsidR="00403845" w:rsidRPr="007A3647" w:rsidRDefault="00403845" w:rsidP="005A3FA4">
      <w:pPr>
        <w:numPr>
          <w:ilvl w:val="0"/>
          <w:numId w:val="11"/>
        </w:numPr>
        <w:jc w:val="both"/>
      </w:pPr>
      <w:r w:rsidRPr="007A3647">
        <w:t>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403845" w:rsidRPr="007A3647" w:rsidRDefault="00403845" w:rsidP="005A3FA4">
      <w:pPr>
        <w:numPr>
          <w:ilvl w:val="0"/>
          <w:numId w:val="11"/>
        </w:numPr>
        <w:jc w:val="both"/>
      </w:pPr>
      <w:r w:rsidRPr="007A3647">
        <w:t>"Кратчайший путь". За минимальное число ходов белая фигура должна достичь определенной клетки шахматной доски.</w:t>
      </w:r>
    </w:p>
    <w:p w:rsidR="00403845" w:rsidRPr="007A3647" w:rsidRDefault="00403845" w:rsidP="005A3FA4">
      <w:pPr>
        <w:numPr>
          <w:ilvl w:val="0"/>
          <w:numId w:val="11"/>
        </w:numPr>
        <w:jc w:val="both"/>
      </w:pPr>
      <w:r w:rsidRPr="007A3647">
        <w:t>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403845" w:rsidRPr="007A3647" w:rsidRDefault="00403845" w:rsidP="005A3FA4">
      <w:pPr>
        <w:numPr>
          <w:ilvl w:val="0"/>
          <w:numId w:val="11"/>
        </w:numPr>
        <w:jc w:val="both"/>
      </w:pPr>
      <w:r w:rsidRPr="007A3647">
        <w:t xml:space="preserve">"Защита контрольного поля". </w:t>
      </w:r>
      <w:proofErr w:type="gramStart"/>
      <w:r w:rsidRPr="007A3647">
        <w:t>Эта игра подобна предыдущей, но при точной игре обеих сторон не имеет победителя.</w:t>
      </w:r>
      <w:proofErr w:type="gramEnd"/>
    </w:p>
    <w:p w:rsidR="00403845" w:rsidRPr="007A3647" w:rsidRDefault="00403845" w:rsidP="005A3FA4">
      <w:pPr>
        <w:numPr>
          <w:ilvl w:val="0"/>
          <w:numId w:val="11"/>
        </w:numPr>
        <w:jc w:val="both"/>
      </w:pPr>
      <w:r w:rsidRPr="007A3647">
        <w:t>"Атака неприятельской фигуры". Белая фигура должна за один ход напасть на черную фигуру, но так, чтобы не оказаться под боем.</w:t>
      </w:r>
    </w:p>
    <w:p w:rsidR="00403845" w:rsidRPr="007A3647" w:rsidRDefault="00403845" w:rsidP="005A3FA4">
      <w:pPr>
        <w:numPr>
          <w:ilvl w:val="0"/>
          <w:numId w:val="11"/>
        </w:numPr>
        <w:jc w:val="both"/>
      </w:pPr>
      <w:r w:rsidRPr="007A3647">
        <w:t>"Двойной удар". Белой фигурой надо напасть одновременно на две черные фигуры.</w:t>
      </w:r>
    </w:p>
    <w:p w:rsidR="00403845" w:rsidRPr="007A3647" w:rsidRDefault="00403845" w:rsidP="005A3FA4">
      <w:pPr>
        <w:numPr>
          <w:ilvl w:val="0"/>
          <w:numId w:val="11"/>
        </w:numPr>
        <w:jc w:val="both"/>
      </w:pPr>
      <w:r w:rsidRPr="007A3647">
        <w:t>"Взятие". Из нескольких возможных взятий надо выбрать лучшее –</w:t>
      </w:r>
      <w:r w:rsidRPr="007A3647">
        <w:rPr>
          <w:rStyle w:val="apple-converted-space"/>
          <w:rFonts w:eastAsiaTheme="majorEastAsia"/>
          <w:color w:val="000000"/>
        </w:rPr>
        <w:t> </w:t>
      </w:r>
      <w:r w:rsidRPr="007A3647">
        <w:t>побить незащищенную фигуру.</w:t>
      </w:r>
    </w:p>
    <w:p w:rsidR="00403845" w:rsidRPr="007A3647" w:rsidRDefault="00403845" w:rsidP="005A3FA4">
      <w:pPr>
        <w:numPr>
          <w:ilvl w:val="0"/>
          <w:numId w:val="11"/>
        </w:numPr>
        <w:jc w:val="both"/>
      </w:pPr>
      <w:r w:rsidRPr="007A3647">
        <w:t>"Защита". Здесь нужно одной белой фигурой защитить другую, стоящую под боем.</w:t>
      </w:r>
    </w:p>
    <w:p w:rsidR="00403845" w:rsidRPr="007A3647" w:rsidRDefault="00403845" w:rsidP="005A3FA4">
      <w:pPr>
        <w:numPr>
          <w:ilvl w:val="0"/>
          <w:numId w:val="11"/>
        </w:numPr>
        <w:jc w:val="both"/>
      </w:pPr>
      <w:r w:rsidRPr="007A3647">
        <w:t>"Выиграй фигуру". Белые должны сделать такой ход, чтобы при любом ответе черных они проиграли одну из своих фигур.</w:t>
      </w:r>
    </w:p>
    <w:p w:rsidR="00403845" w:rsidRPr="007A3647" w:rsidRDefault="00403845" w:rsidP="005A3FA4">
      <w:pPr>
        <w:numPr>
          <w:ilvl w:val="0"/>
          <w:numId w:val="11"/>
        </w:numPr>
        <w:jc w:val="both"/>
      </w:pPr>
      <w:r w:rsidRPr="007A3647">
        <w:t>"Ограничение подвижности". Это разновидность "игры на уничтожение", но с "заминированными" полями. Выигрывает тот, кто побьет все фигуры противника.</w:t>
      </w:r>
    </w:p>
    <w:p w:rsidR="00403845" w:rsidRPr="007A3647" w:rsidRDefault="00403845" w:rsidP="00403845">
      <w:pPr>
        <w:jc w:val="both"/>
      </w:pPr>
      <w:r w:rsidRPr="00796888">
        <w:rPr>
          <w:b/>
        </w:rPr>
        <w:t>5.</w:t>
      </w:r>
      <w:r w:rsidRPr="00796888">
        <w:rPr>
          <w:rStyle w:val="apple-converted-space"/>
          <w:rFonts w:eastAsiaTheme="majorEastAsia"/>
          <w:b/>
          <w:color w:val="000000"/>
        </w:rPr>
        <w:t> </w:t>
      </w:r>
      <w:r>
        <w:rPr>
          <w:b/>
        </w:rPr>
        <w:t>Ц</w:t>
      </w:r>
      <w:r w:rsidRPr="00796888">
        <w:rPr>
          <w:b/>
        </w:rPr>
        <w:t xml:space="preserve">ель шахматной партии. </w:t>
      </w:r>
      <w:r w:rsidRPr="007A3647">
        <w:t>Шах, мат, пат, ничья, мат в один ход, длинная и короткая рокировка и ее правила.</w:t>
      </w:r>
    </w:p>
    <w:p w:rsidR="00403845" w:rsidRPr="00796888" w:rsidRDefault="00403845" w:rsidP="00403845">
      <w:pPr>
        <w:jc w:val="both"/>
        <w:rPr>
          <w:b/>
          <w:i/>
          <w:iCs/>
        </w:rPr>
      </w:pPr>
      <w:r w:rsidRPr="00796888">
        <w:rPr>
          <w:b/>
          <w:i/>
          <w:iCs/>
        </w:rPr>
        <w:t>Дидактические игры и задания</w:t>
      </w:r>
    </w:p>
    <w:p w:rsidR="00403845" w:rsidRPr="007A3647" w:rsidRDefault="00403845" w:rsidP="005A3FA4">
      <w:pPr>
        <w:numPr>
          <w:ilvl w:val="0"/>
          <w:numId w:val="12"/>
        </w:numPr>
        <w:jc w:val="both"/>
      </w:pPr>
      <w:r w:rsidRPr="007A3647">
        <w:t>"Шах или не шах". Приводится ряд положений, в которых ученики должны определить: стоит ли король под шахом или нет.</w:t>
      </w:r>
    </w:p>
    <w:p w:rsidR="00403845" w:rsidRPr="007A3647" w:rsidRDefault="00403845" w:rsidP="005A3FA4">
      <w:pPr>
        <w:numPr>
          <w:ilvl w:val="0"/>
          <w:numId w:val="12"/>
        </w:numPr>
        <w:jc w:val="both"/>
      </w:pPr>
      <w:r w:rsidRPr="007A3647">
        <w:t>"Дай шах". Требуется объявить шах неприятельскому королю.</w:t>
      </w:r>
    </w:p>
    <w:p w:rsidR="00403845" w:rsidRPr="007A3647" w:rsidRDefault="00403845" w:rsidP="005A3FA4">
      <w:pPr>
        <w:numPr>
          <w:ilvl w:val="0"/>
          <w:numId w:val="12"/>
        </w:numPr>
        <w:jc w:val="both"/>
      </w:pPr>
      <w:r w:rsidRPr="007A3647">
        <w:t>"Пять шахов". Каждой из пяти белых фигур нужно объявить шах черному королю.</w:t>
      </w:r>
    </w:p>
    <w:p w:rsidR="00403845" w:rsidRPr="007A3647" w:rsidRDefault="00403845" w:rsidP="005A3FA4">
      <w:pPr>
        <w:numPr>
          <w:ilvl w:val="0"/>
          <w:numId w:val="12"/>
        </w:numPr>
        <w:jc w:val="both"/>
      </w:pPr>
      <w:r w:rsidRPr="007A3647">
        <w:t>"Защита от шаха". Белый король должен защититься от шаха.</w:t>
      </w:r>
    </w:p>
    <w:p w:rsidR="00403845" w:rsidRPr="007A3647" w:rsidRDefault="00403845" w:rsidP="005A3FA4">
      <w:pPr>
        <w:numPr>
          <w:ilvl w:val="0"/>
          <w:numId w:val="12"/>
        </w:numPr>
        <w:jc w:val="both"/>
      </w:pPr>
      <w:r w:rsidRPr="007A3647">
        <w:t>"Мат или не мат". Приводится ряд положений, в которых ученики должны определить: дан ли мат черному королю.</w:t>
      </w:r>
    </w:p>
    <w:p w:rsidR="00403845" w:rsidRPr="007A3647" w:rsidRDefault="00403845" w:rsidP="005A3FA4">
      <w:pPr>
        <w:numPr>
          <w:ilvl w:val="0"/>
          <w:numId w:val="12"/>
        </w:numPr>
        <w:jc w:val="both"/>
      </w:pPr>
      <w:r w:rsidRPr="007A3647">
        <w:t>"Первый шах". Игра проводится всеми фигурами из начального положения. Выигрывает тот, кто объявит первый шах.</w:t>
      </w:r>
    </w:p>
    <w:p w:rsidR="00403845" w:rsidRPr="007A3647" w:rsidRDefault="00403845" w:rsidP="005A3FA4">
      <w:pPr>
        <w:numPr>
          <w:ilvl w:val="0"/>
          <w:numId w:val="12"/>
        </w:numPr>
        <w:jc w:val="both"/>
      </w:pPr>
      <w:r w:rsidRPr="007A3647">
        <w:t>"Рокировка". Ученики должны определить, можно ли рокировать в тех или иных случаях.</w:t>
      </w:r>
    </w:p>
    <w:p w:rsidR="00403845" w:rsidRPr="007A3647" w:rsidRDefault="00403845" w:rsidP="00EC667D">
      <w:pPr>
        <w:jc w:val="both"/>
      </w:pPr>
      <w:r w:rsidRPr="00796888">
        <w:rPr>
          <w:b/>
        </w:rPr>
        <w:t>6.</w:t>
      </w:r>
      <w:r w:rsidRPr="00796888">
        <w:rPr>
          <w:rStyle w:val="apple-converted-space"/>
          <w:rFonts w:eastAsiaTheme="majorEastAsia"/>
          <w:b/>
          <w:color w:val="000000"/>
        </w:rPr>
        <w:t> </w:t>
      </w:r>
      <w:r>
        <w:rPr>
          <w:b/>
        </w:rPr>
        <w:t>И</w:t>
      </w:r>
      <w:r w:rsidRPr="00796888">
        <w:rPr>
          <w:b/>
        </w:rPr>
        <w:t>гра всеми фигурами из начального положения.</w:t>
      </w:r>
      <w:r w:rsidRPr="007A3647">
        <w:t xml:space="preserve"> Самые общие представления о том, как начинать шахматную партию.</w:t>
      </w:r>
    </w:p>
    <w:p w:rsidR="00403845" w:rsidRPr="00796888" w:rsidRDefault="00403845" w:rsidP="00EC667D">
      <w:pPr>
        <w:jc w:val="both"/>
        <w:rPr>
          <w:b/>
          <w:i/>
          <w:iCs/>
        </w:rPr>
      </w:pPr>
      <w:r w:rsidRPr="00796888">
        <w:rPr>
          <w:b/>
          <w:i/>
          <w:iCs/>
        </w:rPr>
        <w:t>Дидактические игры и задания</w:t>
      </w:r>
    </w:p>
    <w:p w:rsidR="00403845" w:rsidRDefault="00403845" w:rsidP="005A3FA4">
      <w:pPr>
        <w:numPr>
          <w:ilvl w:val="0"/>
          <w:numId w:val="13"/>
        </w:numPr>
        <w:jc w:val="both"/>
      </w:pPr>
      <w:r w:rsidRPr="007A3647">
        <w:t>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5232CF" w:rsidRDefault="005232CF" w:rsidP="00EC667D">
      <w:pPr>
        <w:pStyle w:val="af2"/>
        <w:jc w:val="center"/>
        <w:rPr>
          <w:b/>
          <w:color w:val="000000"/>
          <w:highlight w:val="yellow"/>
        </w:rPr>
      </w:pPr>
    </w:p>
    <w:p w:rsidR="005232CF" w:rsidRDefault="005232CF" w:rsidP="00EC667D">
      <w:pPr>
        <w:pStyle w:val="af2"/>
        <w:jc w:val="center"/>
        <w:rPr>
          <w:b/>
          <w:color w:val="000000"/>
          <w:highlight w:val="yellow"/>
        </w:rPr>
      </w:pPr>
    </w:p>
    <w:p w:rsidR="005232CF" w:rsidRDefault="005232CF" w:rsidP="00EC667D">
      <w:pPr>
        <w:pStyle w:val="af2"/>
        <w:jc w:val="center"/>
        <w:rPr>
          <w:b/>
          <w:color w:val="000000"/>
          <w:highlight w:val="yellow"/>
        </w:rPr>
      </w:pPr>
    </w:p>
    <w:p w:rsidR="00332410" w:rsidRPr="00BF0EBA" w:rsidRDefault="00332410" w:rsidP="00EC667D">
      <w:pPr>
        <w:pStyle w:val="af2"/>
        <w:jc w:val="center"/>
        <w:rPr>
          <w:b/>
          <w:color w:val="000000"/>
        </w:rPr>
      </w:pPr>
      <w:r w:rsidRPr="00BF0EBA">
        <w:rPr>
          <w:b/>
          <w:color w:val="000000"/>
          <w:highlight w:val="yellow"/>
        </w:rPr>
        <w:lastRenderedPageBreak/>
        <w:t>Предметные результаты к концу первого года</w:t>
      </w:r>
    </w:p>
    <w:p w:rsidR="00332410" w:rsidRPr="00BF0EBA" w:rsidRDefault="00332410" w:rsidP="00EC667D">
      <w:pPr>
        <w:shd w:val="clear" w:color="auto" w:fill="FFFFFF"/>
        <w:ind w:left="360"/>
        <w:rPr>
          <w:color w:val="000000"/>
        </w:rPr>
      </w:pPr>
      <w:r w:rsidRPr="00BF0EBA">
        <w:rPr>
          <w:b/>
          <w:bCs/>
          <w:color w:val="000000"/>
          <w:highlight w:val="yellow"/>
        </w:rPr>
        <w:t>Учащиеся узнают</w:t>
      </w:r>
      <w:r w:rsidRPr="00BF0EBA">
        <w:rPr>
          <w:color w:val="000000"/>
          <w:highlight w:val="yellow"/>
        </w:rPr>
        <w:t>:</w:t>
      </w:r>
    </w:p>
    <w:p w:rsidR="00332410" w:rsidRPr="00BF0EBA" w:rsidRDefault="00332410" w:rsidP="005A3FA4">
      <w:pPr>
        <w:numPr>
          <w:ilvl w:val="0"/>
          <w:numId w:val="25"/>
        </w:numPr>
        <w:jc w:val="both"/>
      </w:pPr>
      <w:proofErr w:type="gramStart"/>
      <w:r w:rsidRPr="00BF0EBA"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332410" w:rsidRPr="00BF0EBA" w:rsidRDefault="00332410" w:rsidP="005A3FA4">
      <w:pPr>
        <w:numPr>
          <w:ilvl w:val="0"/>
          <w:numId w:val="25"/>
        </w:numPr>
        <w:jc w:val="both"/>
      </w:pPr>
      <w:r w:rsidRPr="00BF0EBA">
        <w:t>названия шахматных фигур: ладья, слон, ферзь, конь, пешка, король;</w:t>
      </w:r>
    </w:p>
    <w:p w:rsidR="00332410" w:rsidRPr="00EC667D" w:rsidRDefault="00332410" w:rsidP="005A3FA4">
      <w:pPr>
        <w:numPr>
          <w:ilvl w:val="0"/>
          <w:numId w:val="25"/>
        </w:numPr>
        <w:jc w:val="both"/>
      </w:pPr>
      <w:r w:rsidRPr="00BF0EBA">
        <w:t>правила хода и взятия каждой фигуры.</w:t>
      </w:r>
    </w:p>
    <w:p w:rsidR="00332410" w:rsidRPr="00BF0EBA" w:rsidRDefault="00332410" w:rsidP="00EC667D">
      <w:pPr>
        <w:ind w:left="360"/>
        <w:jc w:val="both"/>
        <w:rPr>
          <w:b/>
        </w:rPr>
      </w:pPr>
      <w:r w:rsidRPr="00BF0EBA">
        <w:rPr>
          <w:b/>
          <w:highlight w:val="yellow"/>
        </w:rPr>
        <w:t>Уч</w:t>
      </w:r>
      <w:r w:rsidR="00BF0EBA">
        <w:rPr>
          <w:b/>
          <w:highlight w:val="yellow"/>
        </w:rPr>
        <w:t>ащиеся</w:t>
      </w:r>
      <w:r w:rsidRPr="00BF0EBA">
        <w:rPr>
          <w:b/>
          <w:highlight w:val="yellow"/>
        </w:rPr>
        <w:t xml:space="preserve">  науч</w:t>
      </w:r>
      <w:r w:rsidR="00BF0EBA">
        <w:rPr>
          <w:b/>
          <w:highlight w:val="yellow"/>
        </w:rPr>
        <w:t>а</w:t>
      </w:r>
      <w:r w:rsidRPr="00BF0EBA">
        <w:rPr>
          <w:b/>
          <w:highlight w:val="yellow"/>
        </w:rPr>
        <w:t>тся:</w:t>
      </w:r>
    </w:p>
    <w:p w:rsidR="00332410" w:rsidRPr="00BF0EBA" w:rsidRDefault="00332410" w:rsidP="005A3FA4">
      <w:pPr>
        <w:numPr>
          <w:ilvl w:val="0"/>
          <w:numId w:val="26"/>
        </w:numPr>
        <w:jc w:val="both"/>
      </w:pPr>
      <w:r w:rsidRPr="00BF0EBA">
        <w:t>ориентироваться на шахматной доске;</w:t>
      </w:r>
    </w:p>
    <w:p w:rsidR="00332410" w:rsidRPr="00BF0EBA" w:rsidRDefault="00332410" w:rsidP="005A3FA4">
      <w:pPr>
        <w:numPr>
          <w:ilvl w:val="0"/>
          <w:numId w:val="26"/>
        </w:numPr>
        <w:jc w:val="both"/>
      </w:pPr>
      <w:r w:rsidRPr="00BF0EBA">
        <w:t>играть каждой фигурой в отдельности и в совокупности с другими фигурами без нарушений правил шахматного кодекса;</w:t>
      </w:r>
    </w:p>
    <w:p w:rsidR="00332410" w:rsidRPr="00BF0EBA" w:rsidRDefault="00332410" w:rsidP="005A3FA4">
      <w:pPr>
        <w:numPr>
          <w:ilvl w:val="0"/>
          <w:numId w:val="26"/>
        </w:numPr>
        <w:jc w:val="both"/>
      </w:pPr>
      <w:r w:rsidRPr="00BF0EBA">
        <w:t>правильно помещать шахматную доску между партнерами;</w:t>
      </w:r>
    </w:p>
    <w:p w:rsidR="00332410" w:rsidRPr="00BF0EBA" w:rsidRDefault="00332410" w:rsidP="005A3FA4">
      <w:pPr>
        <w:numPr>
          <w:ilvl w:val="0"/>
          <w:numId w:val="26"/>
        </w:numPr>
        <w:jc w:val="both"/>
      </w:pPr>
      <w:r w:rsidRPr="00BF0EBA">
        <w:t>правильно расставлять фигуры перед игрой;</w:t>
      </w:r>
    </w:p>
    <w:p w:rsidR="00332410" w:rsidRPr="00BF0EBA" w:rsidRDefault="00332410" w:rsidP="005A3FA4">
      <w:pPr>
        <w:numPr>
          <w:ilvl w:val="0"/>
          <w:numId w:val="26"/>
        </w:numPr>
        <w:jc w:val="both"/>
      </w:pPr>
      <w:r w:rsidRPr="00BF0EBA">
        <w:t>различать горизонталь, вертикаль, диагональ;</w:t>
      </w:r>
    </w:p>
    <w:p w:rsidR="00332410" w:rsidRPr="00BF0EBA" w:rsidRDefault="00332410" w:rsidP="005A3FA4">
      <w:pPr>
        <w:numPr>
          <w:ilvl w:val="0"/>
          <w:numId w:val="26"/>
        </w:numPr>
        <w:jc w:val="both"/>
      </w:pPr>
      <w:r w:rsidRPr="00BF0EBA">
        <w:t>рокировать;</w:t>
      </w:r>
      <w:r w:rsidR="00EC667D">
        <w:t xml:space="preserve"> </w:t>
      </w:r>
      <w:r w:rsidRPr="00BF0EBA">
        <w:t>объявлять шах;</w:t>
      </w:r>
      <w:r w:rsidR="00EC667D">
        <w:t xml:space="preserve"> </w:t>
      </w:r>
      <w:r w:rsidRPr="00BF0EBA">
        <w:t>ставить мат;</w:t>
      </w:r>
    </w:p>
    <w:p w:rsidR="00332410" w:rsidRPr="00EC667D" w:rsidRDefault="00332410" w:rsidP="005A3FA4">
      <w:pPr>
        <w:numPr>
          <w:ilvl w:val="0"/>
          <w:numId w:val="26"/>
        </w:numPr>
        <w:jc w:val="both"/>
      </w:pPr>
      <w:r w:rsidRPr="00BF0EBA">
        <w:t>решать элементарные задачи на мат в один ход.</w:t>
      </w:r>
    </w:p>
    <w:p w:rsidR="00332410" w:rsidRDefault="00332410" w:rsidP="00EC667D">
      <w:pPr>
        <w:shd w:val="clear" w:color="auto" w:fill="FFFFFF"/>
        <w:ind w:left="360"/>
        <w:rPr>
          <w:b/>
          <w:color w:val="000000"/>
        </w:rPr>
      </w:pPr>
      <w:r w:rsidRPr="00BF0EBA">
        <w:rPr>
          <w:b/>
          <w:color w:val="000000"/>
          <w:highlight w:val="yellow"/>
        </w:rPr>
        <w:t>Учащиеся получат возможность научиться:</w:t>
      </w:r>
    </w:p>
    <w:p w:rsidR="00BF0EBA" w:rsidRDefault="00EC667D" w:rsidP="005A3FA4">
      <w:pPr>
        <w:pStyle w:val="a9"/>
        <w:numPr>
          <w:ilvl w:val="0"/>
          <w:numId w:val="28"/>
        </w:numPr>
        <w:spacing w:before="0" w:beforeAutospacing="0" w:after="0" w:afterAutospacing="0"/>
        <w:ind w:right="-120"/>
        <w:rPr>
          <w:color w:val="000000"/>
        </w:rPr>
      </w:pPr>
      <w:r>
        <w:rPr>
          <w:color w:val="000000"/>
        </w:rPr>
        <w:t>п</w:t>
      </w:r>
      <w:r w:rsidR="00BF0EBA">
        <w:rPr>
          <w:color w:val="000000"/>
        </w:rPr>
        <w:t>рактической игре.</w:t>
      </w:r>
    </w:p>
    <w:p w:rsidR="00403845" w:rsidRPr="00EC667D" w:rsidRDefault="00BF0EBA" w:rsidP="005A3FA4">
      <w:pPr>
        <w:pStyle w:val="af2"/>
        <w:numPr>
          <w:ilvl w:val="0"/>
          <w:numId w:val="28"/>
        </w:numPr>
        <w:shd w:val="clear" w:color="auto" w:fill="FFFFFF"/>
        <w:rPr>
          <w:rFonts w:cstheme="minorBidi"/>
          <w:color w:val="000000"/>
        </w:rPr>
      </w:pPr>
      <w:r w:rsidRPr="00BF0EBA">
        <w:rPr>
          <w:color w:val="000000"/>
        </w:rPr>
        <w:t>осво</w:t>
      </w:r>
      <w:r>
        <w:rPr>
          <w:color w:val="000000"/>
        </w:rPr>
        <w:t>ить</w:t>
      </w:r>
      <w:r w:rsidRPr="00BF0EBA">
        <w:rPr>
          <w:color w:val="000000"/>
        </w:rPr>
        <w:t xml:space="preserve"> правил</w:t>
      </w:r>
      <w:r>
        <w:rPr>
          <w:color w:val="000000"/>
        </w:rPr>
        <w:t>а</w:t>
      </w:r>
      <w:r w:rsidRPr="00BF0EBA">
        <w:rPr>
          <w:color w:val="000000"/>
        </w:rPr>
        <w:t xml:space="preserve"> игры в шахматы, а так же </w:t>
      </w:r>
      <w:r>
        <w:rPr>
          <w:color w:val="000000"/>
        </w:rPr>
        <w:t>о</w:t>
      </w:r>
      <w:r w:rsidRPr="00BF0EBA">
        <w:rPr>
          <w:color w:val="000000"/>
        </w:rPr>
        <w:t>знаком</w:t>
      </w:r>
      <w:r>
        <w:rPr>
          <w:color w:val="000000"/>
        </w:rPr>
        <w:t>и</w:t>
      </w:r>
      <w:r w:rsidRPr="00BF0EBA">
        <w:rPr>
          <w:color w:val="000000"/>
        </w:rPr>
        <w:t>т</w:t>
      </w:r>
      <w:r>
        <w:rPr>
          <w:color w:val="000000"/>
        </w:rPr>
        <w:t>ь</w:t>
      </w:r>
      <w:r w:rsidRPr="00BF0EBA">
        <w:rPr>
          <w:color w:val="000000"/>
        </w:rPr>
        <w:t>ся с шахматной нотацией, творчеством выдающихся шахматистов</w:t>
      </w:r>
    </w:p>
    <w:p w:rsidR="00403845" w:rsidRPr="00166333" w:rsidRDefault="00403845" w:rsidP="00EC667D">
      <w:pPr>
        <w:jc w:val="center"/>
        <w:rPr>
          <w:b/>
        </w:rPr>
      </w:pPr>
      <w:r w:rsidRPr="00166333">
        <w:rPr>
          <w:b/>
        </w:rPr>
        <w:t>Второй год обучения (3</w:t>
      </w:r>
      <w:r w:rsidR="00B40A68">
        <w:rPr>
          <w:b/>
        </w:rPr>
        <w:t>4</w:t>
      </w:r>
      <w:r w:rsidRPr="00166333">
        <w:rPr>
          <w:b/>
        </w:rPr>
        <w:t xml:space="preserve"> час</w:t>
      </w:r>
      <w:r w:rsidR="00B40A68">
        <w:rPr>
          <w:b/>
        </w:rPr>
        <w:t>а</w:t>
      </w:r>
      <w:r w:rsidRPr="00166333">
        <w:rPr>
          <w:b/>
        </w:rPr>
        <w:t xml:space="preserve"> из расчета 1 час в неделю)</w:t>
      </w:r>
    </w:p>
    <w:p w:rsidR="00403845" w:rsidRPr="00224A1A" w:rsidRDefault="00403845" w:rsidP="00EC667D">
      <w:pPr>
        <w:jc w:val="both"/>
      </w:pPr>
      <w:r w:rsidRPr="00224A1A">
        <w:rPr>
          <w:b/>
        </w:rPr>
        <w:t>1.</w:t>
      </w:r>
      <w:r w:rsidRPr="00224A1A">
        <w:rPr>
          <w:rStyle w:val="apple-converted-space"/>
          <w:rFonts w:eastAsiaTheme="majorEastAsia"/>
          <w:b/>
          <w:color w:val="000000"/>
        </w:rPr>
        <w:t> </w:t>
      </w:r>
      <w:r>
        <w:rPr>
          <w:b/>
        </w:rPr>
        <w:t>К</w:t>
      </w:r>
      <w:r w:rsidRPr="00224A1A">
        <w:rPr>
          <w:b/>
        </w:rPr>
        <w:t>раткая история шахмат.</w:t>
      </w:r>
      <w:r w:rsidRPr="00224A1A">
        <w:t xml:space="preserve"> Рождение шахмат. От чатуранги к </w:t>
      </w:r>
      <w:proofErr w:type="spellStart"/>
      <w:r w:rsidRPr="00224A1A">
        <w:t>шатранджу</w:t>
      </w:r>
      <w:proofErr w:type="spellEnd"/>
      <w:r w:rsidRPr="00224A1A">
        <w:t>. Шахматы проникают в Европу. Чемпионы мира по шахматам.</w:t>
      </w:r>
    </w:p>
    <w:p w:rsidR="00403845" w:rsidRPr="00224A1A" w:rsidRDefault="00403845" w:rsidP="00EC667D">
      <w:pPr>
        <w:jc w:val="both"/>
      </w:pPr>
      <w:r w:rsidRPr="00224A1A">
        <w:rPr>
          <w:b/>
        </w:rPr>
        <w:t>2.</w:t>
      </w:r>
      <w:r w:rsidRPr="00224A1A">
        <w:rPr>
          <w:rStyle w:val="apple-converted-space"/>
          <w:rFonts w:eastAsiaTheme="majorEastAsia"/>
          <w:b/>
          <w:color w:val="000000"/>
        </w:rPr>
        <w:t> </w:t>
      </w:r>
      <w:r>
        <w:rPr>
          <w:b/>
        </w:rPr>
        <w:t>Ш</w:t>
      </w:r>
      <w:r w:rsidRPr="00224A1A">
        <w:rPr>
          <w:b/>
        </w:rPr>
        <w:t>ахматная нотация.</w:t>
      </w:r>
      <w:r w:rsidRPr="00224A1A">
        <w:t xml:space="preserve"> 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403845" w:rsidRPr="00657747" w:rsidRDefault="00403845" w:rsidP="00EC667D">
      <w:pPr>
        <w:jc w:val="both"/>
        <w:rPr>
          <w:b/>
          <w:i/>
          <w:iCs/>
        </w:rPr>
      </w:pPr>
      <w:r w:rsidRPr="00657747">
        <w:rPr>
          <w:b/>
          <w:i/>
          <w:iCs/>
        </w:rPr>
        <w:t>Дидактические игры и задания</w:t>
      </w:r>
    </w:p>
    <w:p w:rsidR="00403845" w:rsidRPr="00224A1A" w:rsidRDefault="00403845" w:rsidP="005A3FA4">
      <w:pPr>
        <w:numPr>
          <w:ilvl w:val="0"/>
          <w:numId w:val="14"/>
        </w:numPr>
        <w:jc w:val="both"/>
      </w:pPr>
      <w:r w:rsidRPr="00224A1A">
        <w:t xml:space="preserve">“Назови вертикаль”. </w:t>
      </w:r>
      <w:proofErr w:type="gramStart"/>
      <w:r w:rsidRPr="00224A1A">
        <w:t>Педагог показывает одну из вертикалей, ученики должны назвать ее (например:</w:t>
      </w:r>
      <w:proofErr w:type="gramEnd"/>
      <w:r w:rsidRPr="00224A1A">
        <w:t xml:space="preserve"> </w:t>
      </w:r>
      <w:proofErr w:type="gramStart"/>
      <w:r w:rsidRPr="00224A1A">
        <w:t>“Вертикаль “е”), Так школьники называют все вертикали.</w:t>
      </w:r>
      <w:proofErr w:type="gramEnd"/>
      <w:r w:rsidRPr="00224A1A">
        <w:t xml:space="preserve"> Затем педагог спрашивает: “На какой вертикали в начальной позиции стоят короли? Ферзи? Королевские слоны? Ферзевые ладьи?” И т. п.</w:t>
      </w:r>
    </w:p>
    <w:p w:rsidR="00403845" w:rsidRPr="00224A1A" w:rsidRDefault="00403845" w:rsidP="005A3FA4">
      <w:pPr>
        <w:numPr>
          <w:ilvl w:val="0"/>
          <w:numId w:val="14"/>
        </w:numPr>
        <w:jc w:val="both"/>
      </w:pPr>
      <w:r w:rsidRPr="00224A1A">
        <w:t xml:space="preserve">“Назови горизонталь”. </w:t>
      </w:r>
      <w:proofErr w:type="gramStart"/>
      <w:r w:rsidRPr="00224A1A">
        <w:t>Это задание подобно предыдущему, но дети выявляют горизонталь (например:</w:t>
      </w:r>
      <w:proofErr w:type="gramEnd"/>
      <w:r w:rsidRPr="00224A1A">
        <w:t xml:space="preserve"> </w:t>
      </w:r>
      <w:proofErr w:type="gramStart"/>
      <w:r w:rsidRPr="00224A1A">
        <w:t>“Вторая горизонталь”).</w:t>
      </w:r>
      <w:proofErr w:type="gramEnd"/>
    </w:p>
    <w:p w:rsidR="00403845" w:rsidRPr="00224A1A" w:rsidRDefault="00403845" w:rsidP="005A3FA4">
      <w:pPr>
        <w:numPr>
          <w:ilvl w:val="0"/>
          <w:numId w:val="14"/>
        </w:numPr>
        <w:jc w:val="both"/>
      </w:pPr>
      <w:r w:rsidRPr="00224A1A">
        <w:t xml:space="preserve">“Назови диагональ”. </w:t>
      </w:r>
      <w:proofErr w:type="gramStart"/>
      <w:r w:rsidRPr="00224A1A">
        <w:t>А здесь определяется диагональ (например:</w:t>
      </w:r>
      <w:proofErr w:type="gramEnd"/>
      <w:r w:rsidRPr="00224A1A">
        <w:t xml:space="preserve"> “Диагональ е</w:t>
      </w:r>
      <w:proofErr w:type="gramStart"/>
      <w:r w:rsidRPr="00224A1A">
        <w:t>1</w:t>
      </w:r>
      <w:proofErr w:type="gramEnd"/>
      <w:r w:rsidRPr="00224A1A">
        <w:rPr>
          <w:rStyle w:val="apple-converted-space"/>
          <w:rFonts w:eastAsiaTheme="majorEastAsia"/>
          <w:color w:val="000000"/>
        </w:rPr>
        <w:t> </w:t>
      </w:r>
      <w:r w:rsidRPr="00224A1A">
        <w:t>–</w:t>
      </w:r>
      <w:r w:rsidRPr="00224A1A">
        <w:rPr>
          <w:rStyle w:val="apple-converted-space"/>
          <w:rFonts w:eastAsiaTheme="majorEastAsia"/>
          <w:color w:val="000000"/>
        </w:rPr>
        <w:t> </w:t>
      </w:r>
      <w:r w:rsidRPr="00224A1A">
        <w:t>а5”).</w:t>
      </w:r>
    </w:p>
    <w:p w:rsidR="00403845" w:rsidRPr="00224A1A" w:rsidRDefault="00403845" w:rsidP="005A3FA4">
      <w:pPr>
        <w:numPr>
          <w:ilvl w:val="0"/>
          <w:numId w:val="14"/>
        </w:numPr>
        <w:jc w:val="both"/>
      </w:pPr>
      <w:r w:rsidRPr="00224A1A">
        <w:t>“Какого цвета поле?” Учитель называет какое-либо поле и просит определить его цвет.</w:t>
      </w:r>
    </w:p>
    <w:p w:rsidR="00403845" w:rsidRPr="00224A1A" w:rsidRDefault="00403845" w:rsidP="005A3FA4">
      <w:pPr>
        <w:numPr>
          <w:ilvl w:val="0"/>
          <w:numId w:val="14"/>
        </w:numPr>
        <w:jc w:val="both"/>
      </w:pPr>
      <w:r w:rsidRPr="00224A1A">
        <w:t>“Кто быстрее”. К доске вызываются два ученика, и педагог предлагает им найти на демонстрационной доске определенное поле. Выигрывает тот, кто сделает это быстрее.</w:t>
      </w:r>
    </w:p>
    <w:p w:rsidR="00403845" w:rsidRPr="00224A1A" w:rsidRDefault="00403845" w:rsidP="005A3FA4">
      <w:pPr>
        <w:numPr>
          <w:ilvl w:val="0"/>
          <w:numId w:val="14"/>
        </w:numPr>
        <w:jc w:val="both"/>
      </w:pPr>
      <w:r w:rsidRPr="00224A1A">
        <w:t>“Вижу цель”. Учитель задумывает одно из полей и предлагает ребятам угадать его. Учитель уточняет ответы учащихся.</w:t>
      </w:r>
    </w:p>
    <w:p w:rsidR="00403845" w:rsidRPr="00224A1A" w:rsidRDefault="00403845" w:rsidP="00EC667D">
      <w:pPr>
        <w:jc w:val="both"/>
      </w:pPr>
      <w:r w:rsidRPr="00657747">
        <w:rPr>
          <w:b/>
        </w:rPr>
        <w:t>3.</w:t>
      </w:r>
      <w:r w:rsidRPr="00657747">
        <w:rPr>
          <w:rStyle w:val="apple-converted-space"/>
          <w:rFonts w:eastAsiaTheme="majorEastAsia"/>
          <w:b/>
          <w:color w:val="000000"/>
        </w:rPr>
        <w:t> </w:t>
      </w:r>
      <w:r>
        <w:rPr>
          <w:b/>
        </w:rPr>
        <w:t>Ц</w:t>
      </w:r>
      <w:r w:rsidRPr="00657747">
        <w:rPr>
          <w:b/>
        </w:rPr>
        <w:t>енность шахматных фигур.</w:t>
      </w:r>
      <w:r w:rsidRPr="00224A1A">
        <w:t xml:space="preserve"> Ценность фигур. Сравнительная сила фигур. Достижение материального перевеса. Способы защиты.</w:t>
      </w:r>
    </w:p>
    <w:p w:rsidR="00403845" w:rsidRPr="00657747" w:rsidRDefault="00403845" w:rsidP="00EC667D">
      <w:pPr>
        <w:jc w:val="both"/>
        <w:rPr>
          <w:b/>
          <w:i/>
          <w:iCs/>
        </w:rPr>
      </w:pPr>
      <w:r w:rsidRPr="00657747">
        <w:rPr>
          <w:b/>
          <w:i/>
          <w:iCs/>
        </w:rPr>
        <w:t>Дидактические игры и задания</w:t>
      </w:r>
    </w:p>
    <w:p w:rsidR="00403845" w:rsidRPr="00224A1A" w:rsidRDefault="00403845" w:rsidP="005A3FA4">
      <w:pPr>
        <w:numPr>
          <w:ilvl w:val="0"/>
          <w:numId w:val="15"/>
        </w:numPr>
        <w:jc w:val="both"/>
      </w:pPr>
      <w:r w:rsidRPr="00224A1A">
        <w:t>“Кто сильнее”. Педагог показывает детям две фигуры и спрашивает: “Какая фигура сильнее? На сколько очков?”</w:t>
      </w:r>
    </w:p>
    <w:p w:rsidR="00403845" w:rsidRPr="00224A1A" w:rsidRDefault="00403845" w:rsidP="005A3FA4">
      <w:pPr>
        <w:numPr>
          <w:ilvl w:val="0"/>
          <w:numId w:val="15"/>
        </w:numPr>
        <w:jc w:val="both"/>
      </w:pPr>
      <w:r w:rsidRPr="00224A1A">
        <w:t>“Обе армии равны”.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403845" w:rsidRPr="00224A1A" w:rsidRDefault="00403845" w:rsidP="005A3FA4">
      <w:pPr>
        <w:numPr>
          <w:ilvl w:val="0"/>
          <w:numId w:val="15"/>
        </w:numPr>
        <w:jc w:val="both"/>
      </w:pPr>
      <w:r w:rsidRPr="00224A1A">
        <w:t>“Выигрыш материала”. Педагог расставляет на демонстрационной доске учебные положения, в которых белые должны достичь материального перевеса.</w:t>
      </w:r>
    </w:p>
    <w:p w:rsidR="00403845" w:rsidRPr="00224A1A" w:rsidRDefault="00403845" w:rsidP="005A3FA4">
      <w:pPr>
        <w:numPr>
          <w:ilvl w:val="0"/>
          <w:numId w:val="15"/>
        </w:numPr>
        <w:jc w:val="both"/>
      </w:pPr>
      <w:r w:rsidRPr="00224A1A">
        <w:t>“Защита”. В учебных положениях требуется найти ход, позволяющий сохранить материальное равенство.</w:t>
      </w:r>
    </w:p>
    <w:p w:rsidR="00403845" w:rsidRPr="00224A1A" w:rsidRDefault="00403845" w:rsidP="00EC667D">
      <w:pPr>
        <w:jc w:val="both"/>
      </w:pPr>
      <w:r w:rsidRPr="00657747">
        <w:rPr>
          <w:b/>
        </w:rPr>
        <w:t>4.</w:t>
      </w:r>
      <w:r w:rsidRPr="00657747">
        <w:rPr>
          <w:rStyle w:val="apple-converted-space"/>
          <w:rFonts w:eastAsiaTheme="majorEastAsia"/>
          <w:b/>
          <w:color w:val="000000"/>
        </w:rPr>
        <w:t> </w:t>
      </w:r>
      <w:r>
        <w:rPr>
          <w:b/>
        </w:rPr>
        <w:t>Т</w:t>
      </w:r>
      <w:r w:rsidRPr="00657747">
        <w:rPr>
          <w:b/>
        </w:rPr>
        <w:t xml:space="preserve">ехника </w:t>
      </w:r>
      <w:proofErr w:type="spellStart"/>
      <w:r w:rsidRPr="00657747">
        <w:rPr>
          <w:b/>
        </w:rPr>
        <w:t>матования</w:t>
      </w:r>
      <w:proofErr w:type="spellEnd"/>
      <w:r w:rsidRPr="00657747">
        <w:rPr>
          <w:b/>
        </w:rPr>
        <w:t xml:space="preserve"> одинокого короля.</w:t>
      </w:r>
      <w:r w:rsidRPr="00224A1A">
        <w:t xml:space="preserve"> Две ладьи против короля. Ферзь и ладья против короля. Король и ферзь против короля. Король и ладья против короля.</w:t>
      </w:r>
    </w:p>
    <w:p w:rsidR="00403845" w:rsidRPr="00657747" w:rsidRDefault="00403845" w:rsidP="00EC667D">
      <w:pPr>
        <w:jc w:val="both"/>
        <w:rPr>
          <w:b/>
          <w:i/>
          <w:iCs/>
        </w:rPr>
      </w:pPr>
      <w:r w:rsidRPr="00657747">
        <w:rPr>
          <w:b/>
          <w:i/>
          <w:iCs/>
        </w:rPr>
        <w:t xml:space="preserve">Дидактические, игры и задания </w:t>
      </w:r>
    </w:p>
    <w:p w:rsidR="00403845" w:rsidRPr="00224A1A" w:rsidRDefault="00403845" w:rsidP="005A3FA4">
      <w:pPr>
        <w:numPr>
          <w:ilvl w:val="0"/>
          <w:numId w:val="16"/>
        </w:numPr>
        <w:jc w:val="both"/>
      </w:pPr>
      <w:r w:rsidRPr="00224A1A">
        <w:lastRenderedPageBreak/>
        <w:t>“Шах или мат”. Шах или мат черному королю?</w:t>
      </w:r>
    </w:p>
    <w:p w:rsidR="00403845" w:rsidRPr="00224A1A" w:rsidRDefault="00403845" w:rsidP="005A3FA4">
      <w:pPr>
        <w:numPr>
          <w:ilvl w:val="0"/>
          <w:numId w:val="16"/>
        </w:numPr>
        <w:jc w:val="both"/>
      </w:pPr>
      <w:r w:rsidRPr="00224A1A">
        <w:t>“Мат или пат”. Нужно определить, мат или пат на шахматной доске.</w:t>
      </w:r>
    </w:p>
    <w:p w:rsidR="00403845" w:rsidRPr="00224A1A" w:rsidRDefault="00403845" w:rsidP="005A3FA4">
      <w:pPr>
        <w:numPr>
          <w:ilvl w:val="0"/>
          <w:numId w:val="16"/>
        </w:numPr>
        <w:jc w:val="both"/>
      </w:pPr>
      <w:r w:rsidRPr="00224A1A">
        <w:t>“Мат в один ход”. Требуется объявить мат в один ход черному королю.</w:t>
      </w:r>
    </w:p>
    <w:p w:rsidR="00403845" w:rsidRPr="00224A1A" w:rsidRDefault="00403845" w:rsidP="005A3FA4">
      <w:pPr>
        <w:numPr>
          <w:ilvl w:val="0"/>
          <w:numId w:val="16"/>
        </w:numPr>
        <w:jc w:val="both"/>
      </w:pPr>
      <w:r w:rsidRPr="00224A1A">
        <w:t>“На крайнюю линию”. Белыми надо сделать такой ход, чтобы черный король отступил на одну из крайних вертикалей или горизонталей.</w:t>
      </w:r>
    </w:p>
    <w:p w:rsidR="00403845" w:rsidRPr="00224A1A" w:rsidRDefault="00403845" w:rsidP="005A3FA4">
      <w:pPr>
        <w:numPr>
          <w:ilvl w:val="0"/>
          <w:numId w:val="16"/>
        </w:numPr>
        <w:jc w:val="both"/>
      </w:pPr>
      <w:r w:rsidRPr="00224A1A">
        <w:t>“В угол”. Требуется сделать такой ход, чтобы черным пришлось отойти королем на угловое поле.</w:t>
      </w:r>
    </w:p>
    <w:p w:rsidR="00403845" w:rsidRPr="00224A1A" w:rsidRDefault="00403845" w:rsidP="005A3FA4">
      <w:pPr>
        <w:numPr>
          <w:ilvl w:val="0"/>
          <w:numId w:val="16"/>
        </w:numPr>
        <w:jc w:val="both"/>
      </w:pPr>
      <w:r w:rsidRPr="00224A1A">
        <w:t>“Ограниченный король”. Надо сделать ход, после которого у черного короля останется наименьшее количество полей для отхода.</w:t>
      </w:r>
    </w:p>
    <w:p w:rsidR="00403845" w:rsidRPr="00224A1A" w:rsidRDefault="00403845" w:rsidP="00EC667D">
      <w:pPr>
        <w:jc w:val="both"/>
      </w:pPr>
      <w:r w:rsidRPr="00657747">
        <w:rPr>
          <w:b/>
        </w:rPr>
        <w:t>5.</w:t>
      </w:r>
      <w:r w:rsidRPr="00657747">
        <w:rPr>
          <w:rStyle w:val="apple-converted-space"/>
          <w:rFonts w:eastAsiaTheme="majorEastAsia"/>
          <w:b/>
          <w:color w:val="000000"/>
        </w:rPr>
        <w:t> </w:t>
      </w:r>
      <w:r>
        <w:rPr>
          <w:b/>
        </w:rPr>
        <w:t>Д</w:t>
      </w:r>
      <w:r w:rsidRPr="00657747">
        <w:rPr>
          <w:b/>
        </w:rPr>
        <w:t>остижение мата без жертвы материала.</w:t>
      </w:r>
      <w:r w:rsidRPr="00224A1A">
        <w:t xml:space="preserve"> Учебные положения на мат в два хода в дебюте, миттельшпиле и эндшпиле (начале, середине и конце игры). Защита от мата.</w:t>
      </w:r>
    </w:p>
    <w:p w:rsidR="00403845" w:rsidRPr="00657747" w:rsidRDefault="00403845" w:rsidP="00EC667D">
      <w:pPr>
        <w:jc w:val="both"/>
        <w:rPr>
          <w:b/>
          <w:i/>
          <w:iCs/>
        </w:rPr>
      </w:pPr>
      <w:r w:rsidRPr="00657747">
        <w:rPr>
          <w:b/>
          <w:i/>
          <w:iCs/>
        </w:rPr>
        <w:t>Дидактические игры и задания</w:t>
      </w:r>
    </w:p>
    <w:p w:rsidR="00403845" w:rsidRPr="00224A1A" w:rsidRDefault="00403845" w:rsidP="005A3FA4">
      <w:pPr>
        <w:numPr>
          <w:ilvl w:val="0"/>
          <w:numId w:val="17"/>
        </w:numPr>
        <w:jc w:val="both"/>
      </w:pPr>
      <w:r w:rsidRPr="00224A1A">
        <w:t>“Объяви мат в два хода”. В учебных положениях белые начинают и дают мат в два хода.</w:t>
      </w:r>
    </w:p>
    <w:p w:rsidR="00403845" w:rsidRPr="00224A1A" w:rsidRDefault="00403845" w:rsidP="005A3FA4">
      <w:pPr>
        <w:numPr>
          <w:ilvl w:val="0"/>
          <w:numId w:val="17"/>
        </w:numPr>
        <w:jc w:val="both"/>
      </w:pPr>
      <w:r w:rsidRPr="00224A1A">
        <w:t>“Защитись от мата”. Требуется найти ход, позволяющий избежать мата в один ход.</w:t>
      </w:r>
    </w:p>
    <w:p w:rsidR="00403845" w:rsidRPr="00224A1A" w:rsidRDefault="00403845" w:rsidP="00EC667D">
      <w:pPr>
        <w:jc w:val="both"/>
      </w:pPr>
      <w:r w:rsidRPr="00657747">
        <w:rPr>
          <w:b/>
        </w:rPr>
        <w:t>6.</w:t>
      </w:r>
      <w:r w:rsidRPr="00657747">
        <w:rPr>
          <w:rStyle w:val="apple-converted-space"/>
          <w:rFonts w:eastAsiaTheme="majorEastAsia"/>
          <w:b/>
          <w:color w:val="000000"/>
        </w:rPr>
        <w:t> </w:t>
      </w:r>
      <w:r>
        <w:rPr>
          <w:b/>
        </w:rPr>
        <w:t>Ш</w:t>
      </w:r>
      <w:r w:rsidRPr="00657747">
        <w:rPr>
          <w:b/>
        </w:rPr>
        <w:t>ахматная комбинация.</w:t>
      </w:r>
      <w:r w:rsidRPr="00224A1A">
        <w:t xml:space="preserve">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403845" w:rsidRPr="00657747" w:rsidRDefault="00403845" w:rsidP="00EC667D">
      <w:pPr>
        <w:jc w:val="both"/>
        <w:rPr>
          <w:b/>
          <w:i/>
          <w:iCs/>
        </w:rPr>
      </w:pPr>
      <w:r w:rsidRPr="00657747">
        <w:rPr>
          <w:b/>
          <w:i/>
          <w:iCs/>
        </w:rPr>
        <w:t>Дидактические игры и задания</w:t>
      </w:r>
    </w:p>
    <w:p w:rsidR="00403845" w:rsidRPr="00224A1A" w:rsidRDefault="00403845" w:rsidP="005A3FA4">
      <w:pPr>
        <w:numPr>
          <w:ilvl w:val="0"/>
          <w:numId w:val="18"/>
        </w:numPr>
        <w:jc w:val="both"/>
      </w:pPr>
      <w:r w:rsidRPr="00224A1A">
        <w:t>“Объяви мат в два хода”. Требуется пожертвовать материал и дать мат в два хода.</w:t>
      </w:r>
    </w:p>
    <w:p w:rsidR="00403845" w:rsidRPr="00224A1A" w:rsidRDefault="00403845" w:rsidP="005A3FA4">
      <w:pPr>
        <w:numPr>
          <w:ilvl w:val="0"/>
          <w:numId w:val="18"/>
        </w:numPr>
        <w:jc w:val="both"/>
      </w:pPr>
      <w:r w:rsidRPr="00224A1A">
        <w:t>“Сделай ничью”. Требуется пожертвовать материал и достичь ничьей. “Выигрыш материала”. Надо провести простейшую двухходовую комбинацию и добиться материального перевеса.</w:t>
      </w:r>
    </w:p>
    <w:p w:rsidR="00332410" w:rsidRPr="00BF0EBA" w:rsidRDefault="00332410" w:rsidP="00EC667D">
      <w:pPr>
        <w:pStyle w:val="af2"/>
        <w:jc w:val="center"/>
        <w:rPr>
          <w:b/>
          <w:color w:val="000000"/>
        </w:rPr>
      </w:pPr>
      <w:r w:rsidRPr="00BF0EBA">
        <w:rPr>
          <w:b/>
          <w:color w:val="000000"/>
          <w:highlight w:val="yellow"/>
        </w:rPr>
        <w:t>Предметные результаты к концу второго года</w:t>
      </w:r>
    </w:p>
    <w:p w:rsidR="00332410" w:rsidRPr="00BF0EBA" w:rsidRDefault="00332410" w:rsidP="00EC667D">
      <w:pPr>
        <w:shd w:val="clear" w:color="auto" w:fill="FFFFFF"/>
        <w:ind w:left="360"/>
        <w:rPr>
          <w:color w:val="000000"/>
        </w:rPr>
      </w:pPr>
      <w:r w:rsidRPr="00BF0EBA">
        <w:rPr>
          <w:b/>
          <w:bCs/>
          <w:color w:val="000000"/>
          <w:highlight w:val="yellow"/>
        </w:rPr>
        <w:t>Учащиеся узнают</w:t>
      </w:r>
      <w:r w:rsidRPr="00BF0EBA">
        <w:rPr>
          <w:color w:val="000000"/>
          <w:highlight w:val="yellow"/>
        </w:rPr>
        <w:t>:</w:t>
      </w:r>
    </w:p>
    <w:p w:rsidR="00332410" w:rsidRPr="00BF0EBA" w:rsidRDefault="00332410" w:rsidP="005A3FA4">
      <w:pPr>
        <w:numPr>
          <w:ilvl w:val="0"/>
          <w:numId w:val="25"/>
        </w:numPr>
        <w:jc w:val="both"/>
      </w:pPr>
      <w:proofErr w:type="gramStart"/>
      <w:r w:rsidRPr="00BF0EBA"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332410" w:rsidRPr="00BF0EBA" w:rsidRDefault="00332410" w:rsidP="005A3FA4">
      <w:pPr>
        <w:numPr>
          <w:ilvl w:val="0"/>
          <w:numId w:val="25"/>
        </w:numPr>
        <w:jc w:val="both"/>
      </w:pPr>
      <w:r w:rsidRPr="00BF0EBA">
        <w:t>названия шахматных фигур: ладья, слон, ферзь, конь, пешка, король;</w:t>
      </w:r>
    </w:p>
    <w:p w:rsidR="00332410" w:rsidRPr="00BF0EBA" w:rsidRDefault="00332410" w:rsidP="005A3FA4">
      <w:pPr>
        <w:numPr>
          <w:ilvl w:val="0"/>
          <w:numId w:val="25"/>
        </w:numPr>
        <w:jc w:val="both"/>
      </w:pPr>
      <w:r w:rsidRPr="00BF0EBA">
        <w:t>правила хода и взятия каждой фигуры.</w:t>
      </w:r>
    </w:p>
    <w:p w:rsidR="00332410" w:rsidRPr="00BF0EBA" w:rsidRDefault="00332410" w:rsidP="005A3FA4">
      <w:pPr>
        <w:numPr>
          <w:ilvl w:val="0"/>
          <w:numId w:val="25"/>
        </w:numPr>
        <w:jc w:val="both"/>
      </w:pPr>
      <w:r w:rsidRPr="00BF0EBA">
        <w:t>обозначение горизонталей, вертикалей, полей, шахматных фигур;</w:t>
      </w:r>
    </w:p>
    <w:p w:rsidR="00332410" w:rsidRPr="00BF0EBA" w:rsidRDefault="00332410" w:rsidP="005A3FA4">
      <w:pPr>
        <w:numPr>
          <w:ilvl w:val="0"/>
          <w:numId w:val="25"/>
        </w:numPr>
        <w:jc w:val="both"/>
      </w:pPr>
      <w:r w:rsidRPr="00BF0EBA">
        <w:t>ценность шахматных фигур, сравнительную силу фигур.</w:t>
      </w:r>
    </w:p>
    <w:p w:rsidR="00332410" w:rsidRPr="00BF0EBA" w:rsidRDefault="00332410" w:rsidP="00EC667D">
      <w:pPr>
        <w:ind w:left="360"/>
        <w:jc w:val="both"/>
        <w:rPr>
          <w:b/>
        </w:rPr>
      </w:pPr>
      <w:r w:rsidRPr="00BF0EBA">
        <w:rPr>
          <w:b/>
          <w:highlight w:val="yellow"/>
        </w:rPr>
        <w:t>Уч</w:t>
      </w:r>
      <w:r w:rsidR="00BF0EBA">
        <w:rPr>
          <w:b/>
          <w:highlight w:val="yellow"/>
        </w:rPr>
        <w:t>ащиеся</w:t>
      </w:r>
      <w:r w:rsidRPr="00BF0EBA">
        <w:rPr>
          <w:b/>
          <w:highlight w:val="yellow"/>
        </w:rPr>
        <w:t xml:space="preserve">  науч</w:t>
      </w:r>
      <w:r w:rsidR="00BF0EBA">
        <w:rPr>
          <w:b/>
          <w:highlight w:val="yellow"/>
        </w:rPr>
        <w:t>а</w:t>
      </w:r>
      <w:r w:rsidRPr="00BF0EBA">
        <w:rPr>
          <w:b/>
          <w:highlight w:val="yellow"/>
        </w:rPr>
        <w:t>тся:</w:t>
      </w:r>
    </w:p>
    <w:p w:rsidR="00332410" w:rsidRPr="00BF0EBA" w:rsidRDefault="00332410" w:rsidP="005A3FA4">
      <w:pPr>
        <w:numPr>
          <w:ilvl w:val="0"/>
          <w:numId w:val="26"/>
        </w:numPr>
        <w:jc w:val="both"/>
      </w:pPr>
      <w:r w:rsidRPr="00BF0EBA">
        <w:t>рокировать;</w:t>
      </w:r>
      <w:r w:rsidR="00EC667D">
        <w:t xml:space="preserve"> </w:t>
      </w:r>
      <w:r w:rsidRPr="00BF0EBA">
        <w:t>объявлять шах;</w:t>
      </w:r>
      <w:r w:rsidR="00EC667D">
        <w:t xml:space="preserve">  </w:t>
      </w:r>
      <w:r w:rsidRPr="00BF0EBA">
        <w:t>ставить мат;</w:t>
      </w:r>
    </w:p>
    <w:p w:rsidR="00332410" w:rsidRPr="00BF0EBA" w:rsidRDefault="00332410" w:rsidP="005A3FA4">
      <w:pPr>
        <w:numPr>
          <w:ilvl w:val="0"/>
          <w:numId w:val="26"/>
        </w:numPr>
        <w:jc w:val="both"/>
      </w:pPr>
      <w:r w:rsidRPr="00BF0EBA">
        <w:t>решать элементарные задачи на мат в один ход.</w:t>
      </w:r>
    </w:p>
    <w:p w:rsidR="00332410" w:rsidRPr="00BF0EBA" w:rsidRDefault="00332410" w:rsidP="005A3FA4">
      <w:pPr>
        <w:numPr>
          <w:ilvl w:val="0"/>
          <w:numId w:val="26"/>
        </w:numPr>
        <w:jc w:val="both"/>
      </w:pPr>
      <w:r w:rsidRPr="00BF0EBA">
        <w:t>записывать шахматную партию;</w:t>
      </w:r>
    </w:p>
    <w:p w:rsidR="00332410" w:rsidRPr="00BF0EBA" w:rsidRDefault="00332410" w:rsidP="005A3FA4">
      <w:pPr>
        <w:numPr>
          <w:ilvl w:val="0"/>
          <w:numId w:val="26"/>
        </w:numPr>
        <w:jc w:val="both"/>
      </w:pPr>
      <w:r w:rsidRPr="00BF0EBA">
        <w:t>матовать одинокого короля двумя ладьями, ферзем и ладьей, королем и ферзем, королем и ладьей;</w:t>
      </w:r>
    </w:p>
    <w:p w:rsidR="00332410" w:rsidRPr="00EC667D" w:rsidRDefault="00332410" w:rsidP="005A3FA4">
      <w:pPr>
        <w:numPr>
          <w:ilvl w:val="0"/>
          <w:numId w:val="26"/>
        </w:numPr>
        <w:jc w:val="both"/>
      </w:pPr>
      <w:r w:rsidRPr="00BF0EBA">
        <w:t>проводить элементарные комбинации.</w:t>
      </w:r>
    </w:p>
    <w:p w:rsidR="00332410" w:rsidRDefault="00332410" w:rsidP="00EC667D">
      <w:pPr>
        <w:shd w:val="clear" w:color="auto" w:fill="FFFFFF"/>
        <w:ind w:left="360"/>
        <w:rPr>
          <w:b/>
          <w:color w:val="000000"/>
        </w:rPr>
      </w:pPr>
      <w:r w:rsidRPr="00BF0EBA">
        <w:rPr>
          <w:b/>
          <w:color w:val="000000"/>
          <w:highlight w:val="yellow"/>
        </w:rPr>
        <w:t>Учащиеся получат возможность научиться:</w:t>
      </w:r>
    </w:p>
    <w:p w:rsidR="00BF0EBA" w:rsidRDefault="00BF0EBA" w:rsidP="005A3FA4">
      <w:pPr>
        <w:pStyle w:val="af2"/>
        <w:numPr>
          <w:ilvl w:val="0"/>
          <w:numId w:val="29"/>
        </w:numPr>
        <w:shd w:val="clear" w:color="auto" w:fill="FFFFFF"/>
        <w:rPr>
          <w:color w:val="000000"/>
        </w:rPr>
      </w:pPr>
      <w:r>
        <w:rPr>
          <w:color w:val="000000"/>
        </w:rPr>
        <w:t>р</w:t>
      </w:r>
      <w:r w:rsidRPr="00BF0EBA">
        <w:rPr>
          <w:color w:val="000000"/>
        </w:rPr>
        <w:t>ешать шахматные задачи;</w:t>
      </w:r>
    </w:p>
    <w:p w:rsidR="00BF0EBA" w:rsidRPr="00BF0EBA" w:rsidRDefault="00BF0EBA" w:rsidP="005A3FA4">
      <w:pPr>
        <w:pStyle w:val="af2"/>
        <w:numPr>
          <w:ilvl w:val="0"/>
          <w:numId w:val="29"/>
        </w:numPr>
        <w:shd w:val="clear" w:color="auto" w:fill="FFFFFF"/>
        <w:rPr>
          <w:rFonts w:cstheme="minorBidi"/>
          <w:color w:val="000000"/>
        </w:rPr>
      </w:pPr>
      <w:r w:rsidRPr="00BF0EBA">
        <w:rPr>
          <w:color w:val="000000"/>
        </w:rPr>
        <w:t>непосредственно обучению </w:t>
      </w:r>
      <w:r w:rsidRPr="00BF0EBA">
        <w:rPr>
          <w:rStyle w:val="apple-converted-space"/>
          <w:rFonts w:eastAsiaTheme="majorEastAsia"/>
          <w:color w:val="000000"/>
        </w:rPr>
        <w:t> </w:t>
      </w:r>
      <w:r w:rsidRPr="00BF0EBA">
        <w:rPr>
          <w:color w:val="000000"/>
        </w:rPr>
        <w:t>шахматной игре, освоению правил игры в шахматы</w:t>
      </w:r>
    </w:p>
    <w:p w:rsidR="00403845" w:rsidRDefault="00403845" w:rsidP="00EC667D">
      <w:pPr>
        <w:jc w:val="center"/>
        <w:rPr>
          <w:b/>
        </w:rPr>
      </w:pPr>
    </w:p>
    <w:p w:rsidR="00403845" w:rsidRPr="00166333" w:rsidRDefault="00403845" w:rsidP="00EC667D">
      <w:pPr>
        <w:jc w:val="center"/>
        <w:rPr>
          <w:b/>
        </w:rPr>
      </w:pPr>
      <w:r w:rsidRPr="00166333">
        <w:rPr>
          <w:b/>
        </w:rPr>
        <w:t>Третий год обучения (3</w:t>
      </w:r>
      <w:r w:rsidR="00B40A68">
        <w:rPr>
          <w:b/>
        </w:rPr>
        <w:t>4</w:t>
      </w:r>
      <w:r w:rsidRPr="00166333">
        <w:rPr>
          <w:b/>
        </w:rPr>
        <w:t xml:space="preserve"> час</w:t>
      </w:r>
      <w:r w:rsidR="00B40A68">
        <w:rPr>
          <w:b/>
        </w:rPr>
        <w:t>а</w:t>
      </w:r>
      <w:r w:rsidRPr="00166333">
        <w:rPr>
          <w:b/>
        </w:rPr>
        <w:t xml:space="preserve"> из расчета 1 час в неделю)</w:t>
      </w:r>
    </w:p>
    <w:p w:rsidR="00403845" w:rsidRPr="00325FF2" w:rsidRDefault="00403845" w:rsidP="00EC667D">
      <w:pPr>
        <w:jc w:val="both"/>
      </w:pPr>
      <w:r w:rsidRPr="00325FF2">
        <w:t> </w:t>
      </w:r>
      <w:r w:rsidRPr="00325FF2">
        <w:rPr>
          <w:b/>
        </w:rPr>
        <w:t xml:space="preserve">1. </w:t>
      </w:r>
      <w:r>
        <w:rPr>
          <w:b/>
        </w:rPr>
        <w:t>О</w:t>
      </w:r>
      <w:r w:rsidRPr="00325FF2">
        <w:rPr>
          <w:b/>
        </w:rPr>
        <w:t>сновы дебюта.</w:t>
      </w:r>
      <w:r w:rsidRPr="00325FF2">
        <w:t xml:space="preserve">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325FF2">
        <w:t>повторюшки</w:t>
      </w:r>
      <w:proofErr w:type="spellEnd"/>
      <w:r w:rsidRPr="00325FF2">
        <w:t>-хрюшки”. Принципы игры в дебюте. Быстрейшее развитие фигур. Понятие о темпе. Гамбиты. Наказание “</w:t>
      </w:r>
      <w:proofErr w:type="spellStart"/>
      <w:r w:rsidRPr="00325FF2">
        <w:t>пешкоедов</w:t>
      </w:r>
      <w:proofErr w:type="spellEnd"/>
      <w:r w:rsidRPr="00325FF2">
        <w:t>”. Борьба за центр. Безопасная позиция короля. Гармоничное пешечное расположение. Связка в дебюте. Коротко о дебютах.</w:t>
      </w:r>
    </w:p>
    <w:p w:rsidR="00403845" w:rsidRPr="00325FF2" w:rsidRDefault="00403845" w:rsidP="00EC667D">
      <w:pPr>
        <w:jc w:val="both"/>
        <w:rPr>
          <w:b/>
          <w:i/>
          <w:iCs/>
        </w:rPr>
      </w:pPr>
      <w:r w:rsidRPr="00325FF2">
        <w:rPr>
          <w:b/>
          <w:i/>
          <w:iCs/>
        </w:rPr>
        <w:t>Дидактические задания</w:t>
      </w:r>
    </w:p>
    <w:p w:rsidR="00403845" w:rsidRPr="00325FF2" w:rsidRDefault="00403845" w:rsidP="005A3FA4">
      <w:pPr>
        <w:numPr>
          <w:ilvl w:val="0"/>
          <w:numId w:val="19"/>
        </w:numPr>
        <w:jc w:val="both"/>
      </w:pPr>
      <w:r w:rsidRPr="00325FF2">
        <w:t xml:space="preserve">“Мат в 1 ход”, “Поставь мат в 1 ход </w:t>
      </w:r>
      <w:proofErr w:type="spellStart"/>
      <w:r w:rsidRPr="00325FF2">
        <w:t>нерокированному</w:t>
      </w:r>
      <w:proofErr w:type="spellEnd"/>
      <w:r w:rsidRPr="00325FF2">
        <w:t xml:space="preserve"> королю”, “Поставь детский мат” Белые или черные начинают и объявляют противнику мат в 1 ход.</w:t>
      </w:r>
    </w:p>
    <w:p w:rsidR="00403845" w:rsidRPr="00325FF2" w:rsidRDefault="00403845" w:rsidP="005A3FA4">
      <w:pPr>
        <w:numPr>
          <w:ilvl w:val="0"/>
          <w:numId w:val="19"/>
        </w:numPr>
        <w:jc w:val="both"/>
      </w:pPr>
      <w:r w:rsidRPr="00325FF2">
        <w:lastRenderedPageBreak/>
        <w:t>“Поймай ладью”, “Поймай ферзя”. Здесь надо найти ход, после которого рано введенная в игру фигура противника неизбежно теряется или проигрывается за более слабую фигуру.</w:t>
      </w:r>
    </w:p>
    <w:p w:rsidR="00403845" w:rsidRPr="00325FF2" w:rsidRDefault="00403845" w:rsidP="005A3FA4">
      <w:pPr>
        <w:numPr>
          <w:ilvl w:val="0"/>
          <w:numId w:val="19"/>
        </w:numPr>
        <w:jc w:val="both"/>
      </w:pPr>
      <w:r w:rsidRPr="00325FF2">
        <w:t>“Защита от мата” Требуется найти ход, позволяющий избежать мата в 1 ход (как правило, в данном разделе в отличие от второго года обучения таких ходов несколько).</w:t>
      </w:r>
    </w:p>
    <w:p w:rsidR="00403845" w:rsidRPr="00325FF2" w:rsidRDefault="00403845" w:rsidP="005A3FA4">
      <w:pPr>
        <w:numPr>
          <w:ilvl w:val="0"/>
          <w:numId w:val="19"/>
        </w:numPr>
        <w:jc w:val="both"/>
      </w:pPr>
      <w:r w:rsidRPr="00325FF2">
        <w:t xml:space="preserve">“Выведи фигуру” Здесь определяется, какую </w:t>
      </w:r>
      <w:proofErr w:type="gramStart"/>
      <w:r w:rsidRPr="00325FF2">
        <w:t>фигуру</w:t>
      </w:r>
      <w:proofErr w:type="gramEnd"/>
      <w:r w:rsidRPr="00325FF2">
        <w:t xml:space="preserve"> на какое поле лучше развить.</w:t>
      </w:r>
    </w:p>
    <w:p w:rsidR="00403845" w:rsidRPr="00325FF2" w:rsidRDefault="00403845" w:rsidP="005A3FA4">
      <w:pPr>
        <w:numPr>
          <w:ilvl w:val="0"/>
          <w:numId w:val="19"/>
        </w:numPr>
        <w:jc w:val="both"/>
      </w:pPr>
      <w:r w:rsidRPr="00325FF2">
        <w:t>“Поставить мат в 1 ход “</w:t>
      </w:r>
      <w:proofErr w:type="spellStart"/>
      <w:r w:rsidRPr="00325FF2">
        <w:t>повторюшке</w:t>
      </w:r>
      <w:proofErr w:type="spellEnd"/>
      <w:r w:rsidRPr="00325FF2">
        <w:t>”. Требуется объявить мат противнику, который слепо копирует ваши ходы.</w:t>
      </w:r>
    </w:p>
    <w:p w:rsidR="00403845" w:rsidRPr="00325FF2" w:rsidRDefault="00403845" w:rsidP="005A3FA4">
      <w:pPr>
        <w:numPr>
          <w:ilvl w:val="0"/>
          <w:numId w:val="19"/>
        </w:numPr>
        <w:jc w:val="both"/>
      </w:pPr>
      <w:r w:rsidRPr="00325FF2">
        <w:t>“Мат в 2 хода”. В учебных положениях белые начинают и дают черным мат в 2 хода.</w:t>
      </w:r>
    </w:p>
    <w:p w:rsidR="00403845" w:rsidRPr="00325FF2" w:rsidRDefault="00403845" w:rsidP="005A3FA4">
      <w:pPr>
        <w:numPr>
          <w:ilvl w:val="0"/>
          <w:numId w:val="19"/>
        </w:numPr>
        <w:jc w:val="both"/>
      </w:pPr>
      <w:r w:rsidRPr="00325FF2">
        <w:t>“Выигрыш материала”, “Накажи “</w:t>
      </w:r>
      <w:proofErr w:type="spellStart"/>
      <w:r w:rsidRPr="00325FF2">
        <w:t>пешкоеда</w:t>
      </w:r>
      <w:proofErr w:type="spellEnd"/>
      <w:r w:rsidRPr="00325FF2">
        <w:t>”. Надо провести маневр, позволяющий получить материальное преимущество.</w:t>
      </w:r>
    </w:p>
    <w:p w:rsidR="00403845" w:rsidRPr="00325FF2" w:rsidRDefault="00403845" w:rsidP="005A3FA4">
      <w:pPr>
        <w:numPr>
          <w:ilvl w:val="0"/>
          <w:numId w:val="19"/>
        </w:numPr>
        <w:jc w:val="both"/>
      </w:pPr>
      <w:r w:rsidRPr="00325FF2">
        <w:t>“Можно ли побить пешку?”. Требуется определить, не приведет ли выигрыш пешки к проигрышу материала или мату.</w:t>
      </w:r>
    </w:p>
    <w:p w:rsidR="00403845" w:rsidRPr="00325FF2" w:rsidRDefault="00403845" w:rsidP="005A3FA4">
      <w:pPr>
        <w:numPr>
          <w:ilvl w:val="0"/>
          <w:numId w:val="19"/>
        </w:numPr>
        <w:jc w:val="both"/>
      </w:pPr>
      <w:r w:rsidRPr="00325FF2">
        <w:t>“Захвати центр”. Надо найти ход, ведущий к захвату центра.</w:t>
      </w:r>
    </w:p>
    <w:p w:rsidR="00403845" w:rsidRPr="00325FF2" w:rsidRDefault="00403845" w:rsidP="005A3FA4">
      <w:pPr>
        <w:numPr>
          <w:ilvl w:val="0"/>
          <w:numId w:val="19"/>
        </w:numPr>
        <w:jc w:val="both"/>
      </w:pPr>
      <w:r w:rsidRPr="00325FF2">
        <w:t>“Можно ли сделать рокировку?”. Тут надо определить, не нарушат ли белые правила игры, если рокируют.</w:t>
      </w:r>
    </w:p>
    <w:p w:rsidR="00403845" w:rsidRPr="00325FF2" w:rsidRDefault="00403845" w:rsidP="005A3FA4">
      <w:pPr>
        <w:numPr>
          <w:ilvl w:val="0"/>
          <w:numId w:val="19"/>
        </w:numPr>
        <w:jc w:val="both"/>
      </w:pPr>
      <w:r w:rsidRPr="00325FF2">
        <w:t>“В какую сторону можно рокировать?”. В этом задании определяется сторона, рокируя в которую белые не нарушают правил игры.</w:t>
      </w:r>
    </w:p>
    <w:p w:rsidR="00403845" w:rsidRPr="00325FF2" w:rsidRDefault="00403845" w:rsidP="005A3FA4">
      <w:pPr>
        <w:numPr>
          <w:ilvl w:val="0"/>
          <w:numId w:val="19"/>
        </w:numPr>
        <w:jc w:val="both"/>
      </w:pPr>
      <w:r w:rsidRPr="00325FF2">
        <w:t>“Чем бить черную фигуру?”. Здесь надо выполнить взятие, позволяющее избежать сдвоения пешек.</w:t>
      </w:r>
    </w:p>
    <w:p w:rsidR="00403845" w:rsidRDefault="00403845" w:rsidP="005A3FA4">
      <w:pPr>
        <w:numPr>
          <w:ilvl w:val="0"/>
          <w:numId w:val="19"/>
        </w:numPr>
        <w:jc w:val="both"/>
      </w:pPr>
      <w:r w:rsidRPr="00325FF2">
        <w:t>“</w:t>
      </w:r>
      <w:proofErr w:type="spellStart"/>
      <w:r w:rsidRPr="00325FF2">
        <w:t>Сдвой</w:t>
      </w:r>
      <w:proofErr w:type="spellEnd"/>
      <w:r w:rsidRPr="00325FF2">
        <w:t xml:space="preserve"> противнику пешки”. Тут требуется так побить неприятельскую фигуру, чтобы у противника образовались сдвоенные пешки.</w:t>
      </w:r>
    </w:p>
    <w:p w:rsidR="00332410" w:rsidRPr="00BF0EBA" w:rsidRDefault="00332410" w:rsidP="00EC667D">
      <w:pPr>
        <w:pStyle w:val="af2"/>
        <w:jc w:val="center"/>
        <w:rPr>
          <w:b/>
          <w:color w:val="000000"/>
        </w:rPr>
      </w:pPr>
      <w:r w:rsidRPr="00BF0EBA">
        <w:rPr>
          <w:b/>
          <w:color w:val="000000"/>
          <w:highlight w:val="yellow"/>
        </w:rPr>
        <w:t>Предметные результаты к концу третьего года</w:t>
      </w:r>
    </w:p>
    <w:p w:rsidR="00332410" w:rsidRPr="00BF0EBA" w:rsidRDefault="00332410" w:rsidP="00EC667D">
      <w:pPr>
        <w:shd w:val="clear" w:color="auto" w:fill="FFFFFF"/>
        <w:ind w:left="360"/>
        <w:rPr>
          <w:color w:val="000000"/>
        </w:rPr>
      </w:pPr>
      <w:r w:rsidRPr="00BF0EBA">
        <w:rPr>
          <w:b/>
          <w:bCs/>
          <w:color w:val="000000"/>
          <w:highlight w:val="yellow"/>
        </w:rPr>
        <w:t>Учащиеся узнают</w:t>
      </w:r>
      <w:r w:rsidRPr="00BF0EBA">
        <w:rPr>
          <w:color w:val="000000"/>
          <w:highlight w:val="yellow"/>
        </w:rPr>
        <w:t>:</w:t>
      </w:r>
    </w:p>
    <w:p w:rsidR="00332410" w:rsidRPr="00BF0EBA" w:rsidRDefault="00332410" w:rsidP="005A3FA4">
      <w:pPr>
        <w:numPr>
          <w:ilvl w:val="0"/>
          <w:numId w:val="25"/>
        </w:numPr>
        <w:jc w:val="both"/>
      </w:pPr>
      <w:proofErr w:type="gramStart"/>
      <w:r w:rsidRPr="00BF0EBA"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332410" w:rsidRPr="00BF0EBA" w:rsidRDefault="00332410" w:rsidP="005A3FA4">
      <w:pPr>
        <w:numPr>
          <w:ilvl w:val="0"/>
          <w:numId w:val="25"/>
        </w:numPr>
        <w:jc w:val="both"/>
      </w:pPr>
      <w:r w:rsidRPr="00BF0EBA">
        <w:t>названия шахматных фигур: ладья, слон, ферзь, конь, пешка, король;</w:t>
      </w:r>
    </w:p>
    <w:p w:rsidR="00332410" w:rsidRPr="00BF0EBA" w:rsidRDefault="00332410" w:rsidP="005A3FA4">
      <w:pPr>
        <w:numPr>
          <w:ilvl w:val="0"/>
          <w:numId w:val="25"/>
        </w:numPr>
        <w:jc w:val="both"/>
      </w:pPr>
      <w:r w:rsidRPr="00BF0EBA">
        <w:t>правила хода и взятия каждой фигуры.</w:t>
      </w:r>
    </w:p>
    <w:p w:rsidR="00332410" w:rsidRPr="00BF0EBA" w:rsidRDefault="00332410" w:rsidP="005A3FA4">
      <w:pPr>
        <w:numPr>
          <w:ilvl w:val="0"/>
          <w:numId w:val="25"/>
        </w:numPr>
        <w:jc w:val="both"/>
      </w:pPr>
      <w:r w:rsidRPr="00BF0EBA">
        <w:t>обозначение горизонталей, вертикалей, полей, шахматных фигур;</w:t>
      </w:r>
    </w:p>
    <w:p w:rsidR="00332410" w:rsidRPr="00BF0EBA" w:rsidRDefault="00332410" w:rsidP="005A3FA4">
      <w:pPr>
        <w:numPr>
          <w:ilvl w:val="0"/>
          <w:numId w:val="25"/>
        </w:numPr>
        <w:jc w:val="both"/>
      </w:pPr>
      <w:r w:rsidRPr="00BF0EBA">
        <w:t>ценность шахматных фигур, сравнительную силу фигур.</w:t>
      </w:r>
    </w:p>
    <w:p w:rsidR="00332410" w:rsidRPr="00BF0EBA" w:rsidRDefault="00332410" w:rsidP="005A3FA4">
      <w:pPr>
        <w:numPr>
          <w:ilvl w:val="0"/>
          <w:numId w:val="25"/>
        </w:numPr>
        <w:jc w:val="both"/>
      </w:pPr>
      <w:r w:rsidRPr="00BF0EBA">
        <w:t>принципы игры в дебюте;</w:t>
      </w:r>
    </w:p>
    <w:p w:rsidR="00332410" w:rsidRPr="00BF0EBA" w:rsidRDefault="00332410" w:rsidP="005A3FA4">
      <w:pPr>
        <w:numPr>
          <w:ilvl w:val="0"/>
          <w:numId w:val="25"/>
        </w:numPr>
        <w:jc w:val="both"/>
      </w:pPr>
      <w:r w:rsidRPr="00BF0EBA">
        <w:t>основные тактические приемы;</w:t>
      </w:r>
    </w:p>
    <w:p w:rsidR="00332410" w:rsidRPr="00EC667D" w:rsidRDefault="00332410" w:rsidP="005A3FA4">
      <w:pPr>
        <w:numPr>
          <w:ilvl w:val="0"/>
          <w:numId w:val="25"/>
        </w:numPr>
        <w:jc w:val="both"/>
      </w:pPr>
      <w:r w:rsidRPr="00BF0EBA">
        <w:t>что означают терми</w:t>
      </w:r>
      <w:proofErr w:type="gramStart"/>
      <w:r w:rsidRPr="00BF0EBA">
        <w:t>н-</w:t>
      </w:r>
      <w:proofErr w:type="gramEnd"/>
      <w:r w:rsidRPr="00BF0EBA">
        <w:t xml:space="preserve"> дебют.</w:t>
      </w:r>
    </w:p>
    <w:p w:rsidR="00332410" w:rsidRPr="00BF0EBA" w:rsidRDefault="00332410" w:rsidP="00EC667D">
      <w:pPr>
        <w:ind w:left="360"/>
        <w:jc w:val="both"/>
        <w:rPr>
          <w:b/>
        </w:rPr>
      </w:pPr>
      <w:r w:rsidRPr="00BF0EBA">
        <w:rPr>
          <w:b/>
          <w:highlight w:val="yellow"/>
        </w:rPr>
        <w:t>Ученик  научится:</w:t>
      </w:r>
    </w:p>
    <w:p w:rsidR="00332410" w:rsidRPr="00BF0EBA" w:rsidRDefault="00332410" w:rsidP="005A3FA4">
      <w:pPr>
        <w:numPr>
          <w:ilvl w:val="0"/>
          <w:numId w:val="26"/>
        </w:numPr>
        <w:jc w:val="both"/>
      </w:pPr>
      <w:r w:rsidRPr="00BF0EBA">
        <w:t>решать элементарные задачи на мат в несколько ходов.</w:t>
      </w:r>
    </w:p>
    <w:p w:rsidR="00332410" w:rsidRPr="00BF0EBA" w:rsidRDefault="00332410" w:rsidP="005A3FA4">
      <w:pPr>
        <w:numPr>
          <w:ilvl w:val="0"/>
          <w:numId w:val="26"/>
        </w:numPr>
        <w:jc w:val="both"/>
      </w:pPr>
      <w:r w:rsidRPr="00BF0EBA">
        <w:t>записывать шахматную партию;</w:t>
      </w:r>
    </w:p>
    <w:p w:rsidR="00332410" w:rsidRPr="00BF0EBA" w:rsidRDefault="00332410" w:rsidP="005A3FA4">
      <w:pPr>
        <w:numPr>
          <w:ilvl w:val="0"/>
          <w:numId w:val="26"/>
        </w:numPr>
        <w:jc w:val="both"/>
      </w:pPr>
      <w:r w:rsidRPr="00BF0EBA">
        <w:t>матовать одинокого короля двумя ладьями, ферзем и ладьей, королем и ферзем, королем и ладьей;</w:t>
      </w:r>
    </w:p>
    <w:p w:rsidR="00332410" w:rsidRPr="00BF0EBA" w:rsidRDefault="00332410" w:rsidP="005A3FA4">
      <w:pPr>
        <w:numPr>
          <w:ilvl w:val="0"/>
          <w:numId w:val="26"/>
        </w:numPr>
        <w:jc w:val="both"/>
      </w:pPr>
      <w:r w:rsidRPr="00BF0EBA">
        <w:t>проводить элементарные комбинации.</w:t>
      </w:r>
    </w:p>
    <w:p w:rsidR="00332410" w:rsidRPr="00BF0EBA" w:rsidRDefault="00332410" w:rsidP="005A3FA4">
      <w:pPr>
        <w:numPr>
          <w:ilvl w:val="0"/>
          <w:numId w:val="26"/>
        </w:numPr>
        <w:jc w:val="both"/>
      </w:pPr>
      <w:r w:rsidRPr="00BF0EBA">
        <w:t xml:space="preserve">грамотно располагать шахматные фигуры в дебюте; </w:t>
      </w:r>
    </w:p>
    <w:p w:rsidR="00332410" w:rsidRPr="00EC667D" w:rsidRDefault="00332410" w:rsidP="005A3FA4">
      <w:pPr>
        <w:numPr>
          <w:ilvl w:val="0"/>
          <w:numId w:val="26"/>
        </w:numPr>
        <w:jc w:val="both"/>
      </w:pPr>
      <w:r w:rsidRPr="00BF0EBA">
        <w:t>точно разыгрывать простейшие окончания.</w:t>
      </w:r>
    </w:p>
    <w:p w:rsidR="00332410" w:rsidRDefault="00332410" w:rsidP="00EC667D">
      <w:pPr>
        <w:shd w:val="clear" w:color="auto" w:fill="FFFFFF"/>
        <w:ind w:left="360"/>
        <w:rPr>
          <w:b/>
          <w:color w:val="000000"/>
        </w:rPr>
      </w:pPr>
      <w:r w:rsidRPr="00BF0EBA">
        <w:rPr>
          <w:b/>
          <w:color w:val="000000"/>
          <w:highlight w:val="yellow"/>
        </w:rPr>
        <w:t>Учащиеся получат возможность научиться:</w:t>
      </w:r>
    </w:p>
    <w:p w:rsidR="00BF0EBA" w:rsidRDefault="00BF0EBA" w:rsidP="005A3FA4">
      <w:pPr>
        <w:pStyle w:val="af2"/>
        <w:numPr>
          <w:ilvl w:val="0"/>
          <w:numId w:val="30"/>
        </w:numPr>
        <w:shd w:val="clear" w:color="auto" w:fill="FFFFFF"/>
        <w:rPr>
          <w:color w:val="000000"/>
        </w:rPr>
      </w:pPr>
      <w:r>
        <w:rPr>
          <w:color w:val="000000"/>
        </w:rPr>
        <w:t>решать шахматные задачи;</w:t>
      </w:r>
    </w:p>
    <w:p w:rsidR="00BF0EBA" w:rsidRDefault="00BF0EBA" w:rsidP="005A3FA4">
      <w:pPr>
        <w:pStyle w:val="af2"/>
        <w:numPr>
          <w:ilvl w:val="0"/>
          <w:numId w:val="30"/>
        </w:numPr>
        <w:shd w:val="clear" w:color="auto" w:fill="FFFFFF"/>
        <w:rPr>
          <w:rFonts w:cstheme="minorBidi"/>
          <w:color w:val="000000"/>
        </w:rPr>
      </w:pPr>
      <w:r>
        <w:rPr>
          <w:color w:val="000000"/>
        </w:rPr>
        <w:t>непосредственно обучению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шахматной игре, освоению правил игры в шахматы</w:t>
      </w:r>
    </w:p>
    <w:p w:rsidR="00BF0EBA" w:rsidRPr="00EC667D" w:rsidRDefault="00EC667D" w:rsidP="005A3FA4">
      <w:pPr>
        <w:pStyle w:val="af2"/>
        <w:numPr>
          <w:ilvl w:val="0"/>
          <w:numId w:val="30"/>
        </w:numPr>
        <w:shd w:val="clear" w:color="auto" w:fill="FFFFFF"/>
        <w:rPr>
          <w:b/>
          <w:color w:val="000000"/>
        </w:rPr>
      </w:pPr>
      <w:r>
        <w:rPr>
          <w:color w:val="000000"/>
        </w:rPr>
        <w:t>р</w:t>
      </w:r>
      <w:r w:rsidRPr="00EC667D">
        <w:rPr>
          <w:color w:val="000000"/>
        </w:rPr>
        <w:t>ешени</w:t>
      </w:r>
      <w:r>
        <w:rPr>
          <w:color w:val="000000"/>
        </w:rPr>
        <w:t>ю</w:t>
      </w:r>
      <w:r w:rsidRPr="00EC667D">
        <w:rPr>
          <w:color w:val="000000"/>
        </w:rPr>
        <w:t xml:space="preserve"> комбинаций и этюдов</w:t>
      </w:r>
      <w:r>
        <w:rPr>
          <w:color w:val="000000"/>
        </w:rPr>
        <w:t>.</w:t>
      </w:r>
    </w:p>
    <w:p w:rsidR="00EC667D" w:rsidRPr="00EC667D" w:rsidRDefault="00EC667D" w:rsidP="005A3FA4">
      <w:pPr>
        <w:pStyle w:val="a9"/>
        <w:numPr>
          <w:ilvl w:val="0"/>
          <w:numId w:val="30"/>
        </w:numPr>
        <w:spacing w:before="0" w:beforeAutospacing="0" w:after="0" w:afterAutospacing="0"/>
        <w:ind w:right="-120"/>
        <w:rPr>
          <w:color w:val="000000"/>
        </w:rPr>
      </w:pPr>
      <w:r>
        <w:rPr>
          <w:color w:val="000000"/>
        </w:rPr>
        <w:t>практически проигрывать партию от начала до конца</w:t>
      </w:r>
    </w:p>
    <w:p w:rsidR="00403845" w:rsidRPr="00166333" w:rsidRDefault="00403845" w:rsidP="00EC667D">
      <w:pPr>
        <w:jc w:val="center"/>
        <w:rPr>
          <w:b/>
        </w:rPr>
      </w:pPr>
      <w:r w:rsidRPr="00166333">
        <w:rPr>
          <w:b/>
        </w:rPr>
        <w:t>Четвертый год обучения (3</w:t>
      </w:r>
      <w:r w:rsidR="00B40A68">
        <w:rPr>
          <w:b/>
        </w:rPr>
        <w:t>4</w:t>
      </w:r>
      <w:r w:rsidRPr="00166333">
        <w:rPr>
          <w:b/>
        </w:rPr>
        <w:t xml:space="preserve"> час</w:t>
      </w:r>
      <w:r w:rsidR="00B40A68">
        <w:rPr>
          <w:b/>
        </w:rPr>
        <w:t>а</w:t>
      </w:r>
      <w:r w:rsidRPr="00166333">
        <w:rPr>
          <w:b/>
        </w:rPr>
        <w:t xml:space="preserve"> из расчета 1 час в неделю)</w:t>
      </w:r>
    </w:p>
    <w:p w:rsidR="00403845" w:rsidRPr="00325FF2" w:rsidRDefault="00403845" w:rsidP="00EC667D">
      <w:pPr>
        <w:jc w:val="both"/>
      </w:pPr>
      <w:r>
        <w:rPr>
          <w:b/>
        </w:rPr>
        <w:t>1.О</w:t>
      </w:r>
      <w:r w:rsidRPr="00325FF2">
        <w:rPr>
          <w:b/>
        </w:rPr>
        <w:t>сновы миттельшпиля.</w:t>
      </w:r>
      <w:r w:rsidRPr="00325FF2">
        <w:t xml:space="preserve"> 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</w:t>
      </w:r>
      <w:r w:rsidRPr="00325FF2">
        <w:lastRenderedPageBreak/>
        <w:t xml:space="preserve">прикрытия, освобождения пространства, уничтожения защиты, связки, “рентгена”, перекрытия и др. </w:t>
      </w:r>
      <w:r w:rsidR="00EC667D">
        <w:t>к</w:t>
      </w:r>
      <w:r w:rsidRPr="00325FF2">
        <w:t>омбинации для достижения ничьей.</w:t>
      </w:r>
    </w:p>
    <w:p w:rsidR="00403845" w:rsidRPr="00325FF2" w:rsidRDefault="00403845" w:rsidP="00EC667D">
      <w:pPr>
        <w:jc w:val="both"/>
        <w:rPr>
          <w:b/>
          <w:i/>
          <w:iCs/>
        </w:rPr>
      </w:pPr>
      <w:r w:rsidRPr="00325FF2">
        <w:rPr>
          <w:b/>
          <w:i/>
          <w:iCs/>
        </w:rPr>
        <w:t>Дидактические задания</w:t>
      </w:r>
    </w:p>
    <w:p w:rsidR="00403845" w:rsidRPr="00325FF2" w:rsidRDefault="00403845" w:rsidP="005A3FA4">
      <w:pPr>
        <w:numPr>
          <w:ilvl w:val="0"/>
          <w:numId w:val="20"/>
        </w:numPr>
        <w:jc w:val="both"/>
      </w:pPr>
      <w:r w:rsidRPr="00325FF2">
        <w:t>“Выигрыш материала”. Надо провести типичный тактический прием, либо комбинацию, и остаться с лишним материалом.</w:t>
      </w:r>
    </w:p>
    <w:p w:rsidR="00403845" w:rsidRPr="00325FF2" w:rsidRDefault="00403845" w:rsidP="005A3FA4">
      <w:pPr>
        <w:numPr>
          <w:ilvl w:val="0"/>
          <w:numId w:val="20"/>
        </w:numPr>
        <w:jc w:val="both"/>
      </w:pPr>
      <w:r w:rsidRPr="00325FF2">
        <w:t>“Мат в 3 хода”. Здесь требуется пожертвовать материал и объявить красивый мат в 3 хода.</w:t>
      </w:r>
    </w:p>
    <w:p w:rsidR="00403845" w:rsidRPr="00325FF2" w:rsidRDefault="00403845" w:rsidP="005A3FA4">
      <w:pPr>
        <w:numPr>
          <w:ilvl w:val="0"/>
          <w:numId w:val="20"/>
        </w:numPr>
        <w:jc w:val="both"/>
      </w:pPr>
      <w:r w:rsidRPr="00325FF2">
        <w:t>“Сделай ничью” Нужно пожертвовать материал и добиться ничьей.</w:t>
      </w:r>
    </w:p>
    <w:p w:rsidR="00403845" w:rsidRPr="00325FF2" w:rsidRDefault="00403845" w:rsidP="00EC667D">
      <w:pPr>
        <w:jc w:val="both"/>
      </w:pPr>
      <w:r>
        <w:rPr>
          <w:b/>
        </w:rPr>
        <w:t>2.О</w:t>
      </w:r>
      <w:r w:rsidRPr="00325FF2">
        <w:rPr>
          <w:b/>
        </w:rPr>
        <w:t>сновы эндшпиля.</w:t>
      </w:r>
      <w:r w:rsidRPr="00325FF2">
        <w:t xml:space="preserve">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325FF2">
        <w:t>Матование</w:t>
      </w:r>
      <w:proofErr w:type="spellEnd"/>
      <w:r w:rsidRPr="00325FF2">
        <w:t xml:space="preserve"> двумя слонами (простые случаи). </w:t>
      </w:r>
      <w:proofErr w:type="spellStart"/>
      <w:r w:rsidRPr="00325FF2">
        <w:t>Матование</w:t>
      </w:r>
      <w:proofErr w:type="spellEnd"/>
      <w:r w:rsidRPr="00325FF2"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403845" w:rsidRPr="00325FF2" w:rsidRDefault="00403845" w:rsidP="00EC667D">
      <w:pPr>
        <w:jc w:val="both"/>
        <w:rPr>
          <w:b/>
          <w:i/>
          <w:iCs/>
        </w:rPr>
      </w:pPr>
      <w:r w:rsidRPr="00325FF2">
        <w:rPr>
          <w:b/>
          <w:i/>
          <w:iCs/>
        </w:rPr>
        <w:t>Дидактические задания</w:t>
      </w:r>
    </w:p>
    <w:p w:rsidR="00403845" w:rsidRDefault="00403845" w:rsidP="005A3FA4">
      <w:pPr>
        <w:numPr>
          <w:ilvl w:val="0"/>
          <w:numId w:val="21"/>
        </w:numPr>
        <w:jc w:val="both"/>
      </w:pPr>
      <w:r w:rsidRPr="00325FF2">
        <w:t xml:space="preserve">“Мат в 2 хода”. Белые начинают и дают черным мат в 2 хода. “Мат в 3 хода”. Белые начинают и дают черным мат в 3 хода. “Выигрыш фигуры”. </w:t>
      </w:r>
    </w:p>
    <w:p w:rsidR="00403845" w:rsidRPr="00325FF2" w:rsidRDefault="00403845" w:rsidP="005A3FA4">
      <w:pPr>
        <w:numPr>
          <w:ilvl w:val="0"/>
          <w:numId w:val="21"/>
        </w:numPr>
        <w:jc w:val="both"/>
      </w:pPr>
      <w:r w:rsidRPr="00325FF2">
        <w:t>“Квадрат”. Надо определить, удастся ли провести пешку в ферзи.</w:t>
      </w:r>
    </w:p>
    <w:p w:rsidR="00403845" w:rsidRPr="00325FF2" w:rsidRDefault="00403845" w:rsidP="005A3FA4">
      <w:pPr>
        <w:numPr>
          <w:ilvl w:val="0"/>
          <w:numId w:val="21"/>
        </w:numPr>
        <w:jc w:val="both"/>
      </w:pPr>
      <w:r w:rsidRPr="00325FF2">
        <w:t>“Проведи пешку в ферзи”. Тут требуется провести пешку в ферзи.</w:t>
      </w:r>
    </w:p>
    <w:p w:rsidR="00403845" w:rsidRPr="00325FF2" w:rsidRDefault="00403845" w:rsidP="005A3FA4">
      <w:pPr>
        <w:numPr>
          <w:ilvl w:val="0"/>
          <w:numId w:val="21"/>
        </w:numPr>
        <w:jc w:val="both"/>
      </w:pPr>
      <w:r w:rsidRPr="00325FF2">
        <w:t>“Выигрыш или ничья?”. Здесь нужно определить, выиграно ли данное положение.</w:t>
      </w:r>
    </w:p>
    <w:p w:rsidR="00403845" w:rsidRPr="00325FF2" w:rsidRDefault="00403845" w:rsidP="005A3FA4">
      <w:pPr>
        <w:numPr>
          <w:ilvl w:val="0"/>
          <w:numId w:val="21"/>
        </w:numPr>
        <w:jc w:val="both"/>
      </w:pPr>
      <w:r w:rsidRPr="00325FF2">
        <w:t>“Куда отступить королем?”. Надо выяснить, на какое поле следует первым ходом отступить королем, чтобы добиться ничьей.</w:t>
      </w:r>
    </w:p>
    <w:p w:rsidR="00403845" w:rsidRPr="00325FF2" w:rsidRDefault="00403845" w:rsidP="005A3FA4">
      <w:pPr>
        <w:numPr>
          <w:ilvl w:val="0"/>
          <w:numId w:val="21"/>
        </w:numPr>
        <w:jc w:val="both"/>
      </w:pPr>
      <w:r w:rsidRPr="00325FF2">
        <w:t>“Путь к ничьей”. Точной игрой надо добиться ничьей.</w:t>
      </w:r>
    </w:p>
    <w:p w:rsidR="00403845" w:rsidRPr="00325FF2" w:rsidRDefault="00403845" w:rsidP="00EC667D">
      <w:pPr>
        <w:jc w:val="both"/>
        <w:rPr>
          <w:b/>
          <w:bCs/>
          <w:i/>
          <w:iCs/>
        </w:rPr>
      </w:pPr>
      <w:r w:rsidRPr="00325FF2">
        <w:rPr>
          <w:b/>
          <w:bCs/>
          <w:i/>
          <w:iCs/>
        </w:rPr>
        <w:t xml:space="preserve">К концу </w:t>
      </w:r>
      <w:r>
        <w:rPr>
          <w:b/>
          <w:bCs/>
          <w:i/>
          <w:iCs/>
        </w:rPr>
        <w:t>четвертого</w:t>
      </w:r>
      <w:r w:rsidRPr="00325FF2">
        <w:rPr>
          <w:b/>
          <w:bCs/>
          <w:i/>
          <w:iCs/>
        </w:rPr>
        <w:t xml:space="preserve"> года</w:t>
      </w:r>
      <w:r>
        <w:rPr>
          <w:b/>
          <w:bCs/>
          <w:i/>
          <w:iCs/>
        </w:rPr>
        <w:t xml:space="preserve"> обучения</w:t>
      </w:r>
      <w:r w:rsidRPr="00325FF2">
        <w:rPr>
          <w:b/>
          <w:bCs/>
          <w:i/>
          <w:iCs/>
        </w:rPr>
        <w:t xml:space="preserve"> дети должны знать:</w:t>
      </w:r>
    </w:p>
    <w:p w:rsidR="00403845" w:rsidRPr="00325FF2" w:rsidRDefault="00403845" w:rsidP="005A3FA4">
      <w:pPr>
        <w:numPr>
          <w:ilvl w:val="0"/>
          <w:numId w:val="22"/>
        </w:numPr>
        <w:jc w:val="both"/>
      </w:pPr>
      <w:r w:rsidRPr="00325FF2">
        <w:t>принципы игры в дебюте;</w:t>
      </w:r>
    </w:p>
    <w:p w:rsidR="00403845" w:rsidRPr="00325FF2" w:rsidRDefault="00403845" w:rsidP="005A3FA4">
      <w:pPr>
        <w:numPr>
          <w:ilvl w:val="0"/>
          <w:numId w:val="22"/>
        </w:numPr>
        <w:jc w:val="both"/>
      </w:pPr>
      <w:r w:rsidRPr="00325FF2">
        <w:t>основные тактические приемы;</w:t>
      </w:r>
    </w:p>
    <w:p w:rsidR="00403845" w:rsidRPr="00325FF2" w:rsidRDefault="00403845" w:rsidP="005A3FA4">
      <w:pPr>
        <w:numPr>
          <w:ilvl w:val="0"/>
          <w:numId w:val="22"/>
        </w:numPr>
        <w:jc w:val="both"/>
      </w:pPr>
      <w:r w:rsidRPr="00325FF2">
        <w:t>что означают термины: дебют, миттельшпиль, эндшпиль, темп, оппозиция, ключевые поля.</w:t>
      </w:r>
    </w:p>
    <w:p w:rsidR="00403845" w:rsidRPr="00325FF2" w:rsidRDefault="00403845" w:rsidP="00EC667D">
      <w:pPr>
        <w:jc w:val="both"/>
        <w:rPr>
          <w:b/>
          <w:bCs/>
          <w:i/>
          <w:iCs/>
        </w:rPr>
      </w:pPr>
      <w:r w:rsidRPr="00325FF2">
        <w:rPr>
          <w:b/>
          <w:bCs/>
          <w:i/>
          <w:iCs/>
        </w:rPr>
        <w:t>К</w:t>
      </w:r>
      <w:r>
        <w:rPr>
          <w:b/>
          <w:bCs/>
          <w:i/>
          <w:iCs/>
        </w:rPr>
        <w:t xml:space="preserve"> концу </w:t>
      </w:r>
      <w:r w:rsidRPr="00325FF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четвертого</w:t>
      </w:r>
      <w:r w:rsidRPr="00325FF2">
        <w:rPr>
          <w:b/>
          <w:bCs/>
          <w:i/>
          <w:iCs/>
        </w:rPr>
        <w:t xml:space="preserve"> года</w:t>
      </w:r>
      <w:r>
        <w:rPr>
          <w:b/>
          <w:bCs/>
          <w:i/>
          <w:iCs/>
        </w:rPr>
        <w:t xml:space="preserve"> обучения</w:t>
      </w:r>
      <w:r w:rsidRPr="00325FF2">
        <w:rPr>
          <w:b/>
          <w:bCs/>
          <w:i/>
          <w:iCs/>
        </w:rPr>
        <w:t xml:space="preserve"> дети должны уметь:</w:t>
      </w:r>
    </w:p>
    <w:p w:rsidR="00403845" w:rsidRPr="00325FF2" w:rsidRDefault="00403845" w:rsidP="005A3FA4">
      <w:pPr>
        <w:numPr>
          <w:ilvl w:val="0"/>
          <w:numId w:val="23"/>
        </w:numPr>
        <w:jc w:val="both"/>
      </w:pPr>
      <w:r w:rsidRPr="00325FF2">
        <w:t>грамотно располагать шахматные фигуры в дебюте; находить несложные тактические удары и проводить комбинации;</w:t>
      </w:r>
    </w:p>
    <w:p w:rsidR="00403845" w:rsidRPr="00EC667D" w:rsidRDefault="00403845" w:rsidP="005A3FA4">
      <w:pPr>
        <w:numPr>
          <w:ilvl w:val="0"/>
          <w:numId w:val="23"/>
        </w:numPr>
        <w:jc w:val="both"/>
      </w:pPr>
      <w:r w:rsidRPr="00325FF2">
        <w:t>точно разыгрывать простейшие окончания.</w:t>
      </w:r>
    </w:p>
    <w:p w:rsidR="00BF0EBA" w:rsidRPr="00BF0EBA" w:rsidRDefault="00BF0EBA" w:rsidP="00EC667D">
      <w:pPr>
        <w:pStyle w:val="af2"/>
        <w:jc w:val="center"/>
        <w:rPr>
          <w:b/>
          <w:color w:val="000000"/>
        </w:rPr>
      </w:pPr>
      <w:r w:rsidRPr="00BF0EBA">
        <w:rPr>
          <w:b/>
          <w:color w:val="000000"/>
          <w:highlight w:val="yellow"/>
        </w:rPr>
        <w:t xml:space="preserve">Предметные результаты к концу </w:t>
      </w:r>
      <w:r>
        <w:rPr>
          <w:b/>
          <w:color w:val="000000"/>
          <w:highlight w:val="yellow"/>
        </w:rPr>
        <w:t>четвертого</w:t>
      </w:r>
      <w:r w:rsidRPr="00BF0EBA">
        <w:rPr>
          <w:b/>
          <w:color w:val="000000"/>
          <w:highlight w:val="yellow"/>
        </w:rPr>
        <w:t xml:space="preserve"> года</w:t>
      </w:r>
    </w:p>
    <w:p w:rsidR="00BF0EBA" w:rsidRPr="00BF0EBA" w:rsidRDefault="00BF0EBA" w:rsidP="00EC667D">
      <w:pPr>
        <w:shd w:val="clear" w:color="auto" w:fill="FFFFFF"/>
        <w:ind w:left="360"/>
        <w:rPr>
          <w:color w:val="000000"/>
        </w:rPr>
      </w:pPr>
      <w:r w:rsidRPr="00BF0EBA">
        <w:rPr>
          <w:b/>
          <w:bCs/>
          <w:color w:val="000000"/>
          <w:highlight w:val="yellow"/>
        </w:rPr>
        <w:t>Учащиеся узнают</w:t>
      </w:r>
      <w:r w:rsidRPr="00BF0EBA">
        <w:rPr>
          <w:color w:val="000000"/>
          <w:highlight w:val="yellow"/>
        </w:rPr>
        <w:t>:</w:t>
      </w:r>
    </w:p>
    <w:p w:rsidR="00BF0EBA" w:rsidRDefault="00BF0EBA" w:rsidP="005A3FA4">
      <w:pPr>
        <w:numPr>
          <w:ilvl w:val="0"/>
          <w:numId w:val="25"/>
        </w:numPr>
        <w:jc w:val="both"/>
      </w:pPr>
      <w:r>
        <w:t>принципы игры в дебюте;</w:t>
      </w:r>
    </w:p>
    <w:p w:rsidR="00BF0EBA" w:rsidRDefault="00BF0EBA" w:rsidP="005A3FA4">
      <w:pPr>
        <w:numPr>
          <w:ilvl w:val="0"/>
          <w:numId w:val="25"/>
        </w:numPr>
        <w:jc w:val="both"/>
      </w:pPr>
      <w:r>
        <w:t>основные тактические приемы;</w:t>
      </w:r>
    </w:p>
    <w:p w:rsidR="00BF0EBA" w:rsidRPr="00EC667D" w:rsidRDefault="00BF0EBA" w:rsidP="005A3FA4">
      <w:pPr>
        <w:numPr>
          <w:ilvl w:val="0"/>
          <w:numId w:val="25"/>
        </w:numPr>
        <w:jc w:val="both"/>
      </w:pPr>
      <w:r>
        <w:t>что означают термины: дебют, миттельшпиль, эндшпиль, темп, оппозиция, ключевые поля.</w:t>
      </w:r>
    </w:p>
    <w:p w:rsidR="00BF0EBA" w:rsidRPr="00BF0EBA" w:rsidRDefault="00BF0EBA" w:rsidP="00EC667D">
      <w:pPr>
        <w:ind w:left="360"/>
        <w:jc w:val="both"/>
        <w:rPr>
          <w:b/>
        </w:rPr>
      </w:pPr>
      <w:r w:rsidRPr="00BF0EBA">
        <w:rPr>
          <w:b/>
          <w:highlight w:val="yellow"/>
        </w:rPr>
        <w:t>Ученик  научится:</w:t>
      </w:r>
    </w:p>
    <w:p w:rsidR="00BF0EBA" w:rsidRDefault="00BF0EBA" w:rsidP="005A3FA4">
      <w:pPr>
        <w:numPr>
          <w:ilvl w:val="0"/>
          <w:numId w:val="27"/>
        </w:numPr>
        <w:jc w:val="both"/>
      </w:pPr>
      <w:r>
        <w:t>грамотно располагать шахматные фигуры в дебюте; находить несложные тактические удары и проводить комбинации;</w:t>
      </w:r>
    </w:p>
    <w:p w:rsidR="00BF0EBA" w:rsidRDefault="00BF0EBA" w:rsidP="005A3FA4">
      <w:pPr>
        <w:numPr>
          <w:ilvl w:val="0"/>
          <w:numId w:val="27"/>
        </w:numPr>
        <w:jc w:val="both"/>
      </w:pPr>
      <w:r>
        <w:t>точно разыгрывать простейшие окончания.</w:t>
      </w:r>
    </w:p>
    <w:p w:rsidR="00BF0EBA" w:rsidRDefault="00BF0EBA" w:rsidP="00EC667D">
      <w:pPr>
        <w:shd w:val="clear" w:color="auto" w:fill="FFFFFF"/>
        <w:ind w:left="360"/>
        <w:rPr>
          <w:b/>
          <w:color w:val="000000"/>
        </w:rPr>
      </w:pPr>
      <w:r w:rsidRPr="00BF0EBA">
        <w:rPr>
          <w:b/>
          <w:color w:val="000000"/>
          <w:highlight w:val="yellow"/>
        </w:rPr>
        <w:t>Учащиеся получат возможность научиться:</w:t>
      </w:r>
    </w:p>
    <w:p w:rsidR="00EC667D" w:rsidRDefault="00EC667D" w:rsidP="005A3FA4">
      <w:pPr>
        <w:pStyle w:val="af2"/>
        <w:numPr>
          <w:ilvl w:val="0"/>
          <w:numId w:val="31"/>
        </w:numPr>
        <w:shd w:val="clear" w:color="auto" w:fill="FFFFFF"/>
        <w:rPr>
          <w:color w:val="000000"/>
        </w:rPr>
      </w:pPr>
      <w:r>
        <w:rPr>
          <w:color w:val="000000"/>
        </w:rPr>
        <w:t>решать шахматные задачи;</w:t>
      </w:r>
    </w:p>
    <w:p w:rsidR="00EC667D" w:rsidRDefault="00EC667D" w:rsidP="005A3FA4">
      <w:pPr>
        <w:pStyle w:val="af2"/>
        <w:numPr>
          <w:ilvl w:val="0"/>
          <w:numId w:val="31"/>
        </w:numPr>
        <w:shd w:val="clear" w:color="auto" w:fill="FFFFFF"/>
        <w:rPr>
          <w:rFonts w:cstheme="minorBidi"/>
          <w:color w:val="000000"/>
        </w:rPr>
      </w:pPr>
      <w:r>
        <w:rPr>
          <w:color w:val="000000"/>
        </w:rPr>
        <w:t>непосредственно обучению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шахматной игре, освоению правил игры в шахматы</w:t>
      </w:r>
    </w:p>
    <w:p w:rsidR="00EC667D" w:rsidRDefault="00EC667D" w:rsidP="005A3FA4">
      <w:pPr>
        <w:pStyle w:val="af2"/>
        <w:numPr>
          <w:ilvl w:val="0"/>
          <w:numId w:val="31"/>
        </w:numPr>
        <w:shd w:val="clear" w:color="auto" w:fill="FFFFFF"/>
        <w:rPr>
          <w:b/>
          <w:color w:val="000000"/>
        </w:rPr>
      </w:pPr>
      <w:r>
        <w:rPr>
          <w:color w:val="000000"/>
        </w:rPr>
        <w:t>решению комбинаций и этюдов.</w:t>
      </w:r>
    </w:p>
    <w:p w:rsidR="00EC667D" w:rsidRDefault="00EC667D" w:rsidP="005A3FA4">
      <w:pPr>
        <w:pStyle w:val="a9"/>
        <w:numPr>
          <w:ilvl w:val="0"/>
          <w:numId w:val="31"/>
        </w:numPr>
        <w:spacing w:before="0" w:beforeAutospacing="0" w:after="0" w:afterAutospacing="0"/>
        <w:ind w:right="-120"/>
        <w:rPr>
          <w:color w:val="000000"/>
        </w:rPr>
      </w:pPr>
      <w:r>
        <w:rPr>
          <w:color w:val="000000"/>
        </w:rPr>
        <w:t>практически проигрывать партию от начала до конца</w:t>
      </w:r>
    </w:p>
    <w:p w:rsidR="00EC667D" w:rsidRDefault="00EC667D" w:rsidP="00EC667D">
      <w:pPr>
        <w:pStyle w:val="af2"/>
        <w:shd w:val="clear" w:color="auto" w:fill="FFFFFF"/>
        <w:ind w:left="1080"/>
        <w:rPr>
          <w:b/>
          <w:color w:val="000000"/>
        </w:rPr>
      </w:pPr>
    </w:p>
    <w:p w:rsidR="00EC667D" w:rsidRPr="00BF0EBA" w:rsidRDefault="00EC667D" w:rsidP="00BF0EBA">
      <w:pPr>
        <w:shd w:val="clear" w:color="auto" w:fill="FFFFFF"/>
        <w:ind w:left="360"/>
        <w:rPr>
          <w:rFonts w:cstheme="minorBidi"/>
          <w:b/>
          <w:color w:val="000000"/>
        </w:rPr>
      </w:pPr>
    </w:p>
    <w:p w:rsidR="005232CF" w:rsidRDefault="005232CF" w:rsidP="00403845">
      <w:pPr>
        <w:spacing w:line="260" w:lineRule="auto"/>
        <w:ind w:left="1760" w:right="1200"/>
        <w:jc w:val="center"/>
        <w:rPr>
          <w:b/>
          <w:bCs/>
          <w:i/>
        </w:rPr>
        <w:sectPr w:rsidR="005232CF" w:rsidSect="005232CF">
          <w:pgSz w:w="11900" w:h="16820"/>
          <w:pgMar w:top="851" w:right="851" w:bottom="851" w:left="284" w:header="709" w:footer="709" w:gutter="0"/>
          <w:cols w:space="60"/>
          <w:noEndnote/>
          <w:docGrid w:linePitch="326"/>
        </w:sectPr>
      </w:pPr>
    </w:p>
    <w:p w:rsidR="00403845" w:rsidRDefault="00403845" w:rsidP="00403845">
      <w:pPr>
        <w:spacing w:line="260" w:lineRule="auto"/>
        <w:ind w:left="1760" w:right="1200"/>
        <w:jc w:val="center"/>
        <w:rPr>
          <w:b/>
          <w:bCs/>
          <w:i/>
        </w:rPr>
      </w:pPr>
    </w:p>
    <w:p w:rsidR="00403845" w:rsidRDefault="00403845" w:rsidP="00403845">
      <w:pPr>
        <w:spacing w:line="260" w:lineRule="auto"/>
        <w:ind w:left="1760" w:right="1200"/>
        <w:jc w:val="center"/>
        <w:rPr>
          <w:b/>
          <w:bCs/>
          <w:i/>
        </w:rPr>
      </w:pPr>
    </w:p>
    <w:p w:rsidR="00403845" w:rsidRDefault="00403845" w:rsidP="00403845">
      <w:pPr>
        <w:spacing w:line="260" w:lineRule="auto"/>
        <w:ind w:left="1760" w:right="1200"/>
        <w:jc w:val="center"/>
        <w:rPr>
          <w:b/>
          <w:bCs/>
          <w:i/>
        </w:rPr>
      </w:pPr>
    </w:p>
    <w:p w:rsidR="00403845" w:rsidRDefault="00403845" w:rsidP="00403845">
      <w:pPr>
        <w:spacing w:line="260" w:lineRule="auto"/>
        <w:ind w:left="1760" w:right="1200"/>
        <w:jc w:val="center"/>
        <w:rPr>
          <w:b/>
          <w:bCs/>
          <w:i/>
        </w:rPr>
      </w:pPr>
    </w:p>
    <w:p w:rsidR="00B40A68" w:rsidRDefault="00B40A68" w:rsidP="00403845">
      <w:pPr>
        <w:spacing w:line="260" w:lineRule="auto"/>
        <w:ind w:left="1760" w:right="1200"/>
        <w:jc w:val="center"/>
        <w:rPr>
          <w:b/>
          <w:bCs/>
          <w:i/>
        </w:rPr>
      </w:pPr>
    </w:p>
    <w:p w:rsidR="00403845" w:rsidRPr="00166333" w:rsidRDefault="00B40A68" w:rsidP="00403845">
      <w:pPr>
        <w:spacing w:line="260" w:lineRule="auto"/>
        <w:ind w:left="1760" w:right="1200"/>
        <w:jc w:val="center"/>
        <w:rPr>
          <w:b/>
          <w:bCs/>
          <w:i/>
        </w:rPr>
      </w:pPr>
      <w:proofErr w:type="spellStart"/>
      <w:r w:rsidRPr="00166333">
        <w:rPr>
          <w:b/>
          <w:bCs/>
          <w:i/>
        </w:rPr>
        <w:t>У</w:t>
      </w:r>
      <w:r w:rsidR="00403845" w:rsidRPr="00166333">
        <w:rPr>
          <w:b/>
          <w:bCs/>
          <w:i/>
        </w:rPr>
        <w:t>чебно</w:t>
      </w:r>
      <w:proofErr w:type="spellEnd"/>
      <w:r>
        <w:rPr>
          <w:b/>
          <w:bCs/>
          <w:i/>
        </w:rPr>
        <w:t xml:space="preserve"> </w:t>
      </w:r>
      <w:proofErr w:type="gramStart"/>
      <w:r w:rsidR="00403845" w:rsidRPr="00166333">
        <w:rPr>
          <w:b/>
          <w:bCs/>
          <w:i/>
        </w:rPr>
        <w:t>-к</w:t>
      </w:r>
      <w:proofErr w:type="gramEnd"/>
      <w:r w:rsidR="00403845" w:rsidRPr="00166333">
        <w:rPr>
          <w:b/>
          <w:bCs/>
          <w:i/>
        </w:rPr>
        <w:t xml:space="preserve">алендарное планирование </w:t>
      </w:r>
    </w:p>
    <w:p w:rsidR="00403845" w:rsidRDefault="00403845" w:rsidP="00403845">
      <w:pPr>
        <w:spacing w:line="260" w:lineRule="auto"/>
        <w:ind w:left="1760" w:right="1200"/>
        <w:jc w:val="center"/>
        <w:rPr>
          <w:b/>
          <w:bCs/>
        </w:rPr>
      </w:pPr>
    </w:p>
    <w:p w:rsidR="00403845" w:rsidRPr="00BE380C" w:rsidRDefault="00403845" w:rsidP="00403845">
      <w:pPr>
        <w:spacing w:line="260" w:lineRule="auto"/>
        <w:ind w:left="1760" w:right="1200"/>
        <w:jc w:val="center"/>
        <w:rPr>
          <w:b/>
          <w:bCs/>
        </w:rPr>
      </w:pPr>
      <w:r w:rsidRPr="00BE380C">
        <w:rPr>
          <w:b/>
          <w:bCs/>
        </w:rPr>
        <w:t xml:space="preserve">1 </w:t>
      </w:r>
      <w:r>
        <w:rPr>
          <w:b/>
          <w:bCs/>
        </w:rPr>
        <w:t>год обучения (3</w:t>
      </w:r>
      <w:r w:rsidR="00777870">
        <w:rPr>
          <w:b/>
          <w:bCs/>
        </w:rPr>
        <w:t>3</w:t>
      </w:r>
      <w:r>
        <w:rPr>
          <w:b/>
          <w:bCs/>
        </w:rPr>
        <w:t xml:space="preserve"> часа)</w:t>
      </w:r>
    </w:p>
    <w:tbl>
      <w:tblPr>
        <w:tblW w:w="5127" w:type="pct"/>
        <w:jc w:val="center"/>
        <w:tblInd w:w="-38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1"/>
        <w:gridCol w:w="1612"/>
        <w:gridCol w:w="6308"/>
        <w:gridCol w:w="2222"/>
        <w:gridCol w:w="2222"/>
        <w:gridCol w:w="2219"/>
      </w:tblGrid>
      <w:tr w:rsidR="00B40A68" w:rsidRPr="00BE380C" w:rsidTr="00B40A68">
        <w:trPr>
          <w:trHeight w:hRule="exact" w:val="384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40"/>
              <w:jc w:val="center"/>
            </w:pPr>
            <w:r w:rsidRPr="00BE380C">
              <w:t>№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40"/>
              <w:jc w:val="center"/>
            </w:pPr>
            <w:r w:rsidRPr="00BE380C">
              <w:t>Дата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40"/>
              <w:jc w:val="center"/>
            </w:pPr>
            <w:r w:rsidRPr="00BE380C">
              <w:t>Тема урока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Default="00B40A68" w:rsidP="00332410">
            <w:pPr>
              <w:spacing w:before="40"/>
              <w:jc w:val="center"/>
            </w:pPr>
            <w:r w:rsidRPr="00BE380C">
              <w:t>Кол-во</w:t>
            </w:r>
            <w:r>
              <w:t xml:space="preserve"> часов</w:t>
            </w:r>
          </w:p>
          <w:p w:rsidR="00B40A68" w:rsidRPr="00BE380C" w:rsidRDefault="00B40A68" w:rsidP="00332410">
            <w:pPr>
              <w:spacing w:before="4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4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4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5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C73C0B" w:rsidRDefault="00B40A68" w:rsidP="00332410">
            <w:pPr>
              <w:spacing w:before="20"/>
              <w:jc w:val="center"/>
              <w:rPr>
                <w:b/>
              </w:rPr>
            </w:pPr>
            <w:r w:rsidRPr="00C73C0B">
              <w:rPr>
                <w:b/>
              </w:rPr>
              <w:t>Шахматная доска</w:t>
            </w:r>
            <w:r>
              <w:rPr>
                <w:b/>
              </w:rPr>
              <w:t xml:space="preserve"> (3ч.)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C73C0B" w:rsidRDefault="00B40A68" w:rsidP="00332410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C73C0B" w:rsidRDefault="00B40A68" w:rsidP="00332410">
            <w:pPr>
              <w:spacing w:before="20"/>
              <w:jc w:val="center"/>
              <w:rPr>
                <w:b/>
              </w:rPr>
            </w:pPr>
          </w:p>
        </w:tc>
      </w:tr>
      <w:tr w:rsidR="00B40A68" w:rsidRPr="00BE380C" w:rsidTr="00B40A68">
        <w:trPr>
          <w:trHeight w:hRule="exact" w:val="373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 w:rsidRPr="00942692">
              <w:t>Знакомство с шахматной доской. Белые и черные поля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646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2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 w:rsidRPr="00942692">
              <w:t>Расположение доски между партнерами. Горизонтал</w:t>
            </w:r>
            <w:r>
              <w:t>и и вертикали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3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Диагональ. Большие и короткие диагонали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316"/>
          <w:jc w:val="center"/>
        </w:trPr>
        <w:tc>
          <w:tcPr>
            <w:tcW w:w="35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Default="00B40A68" w:rsidP="0033241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Шахматные фигуры (20ч.)</w:t>
            </w:r>
          </w:p>
          <w:p w:rsidR="00B40A68" w:rsidRPr="00BE380C" w:rsidRDefault="00B40A68" w:rsidP="00332410">
            <w:pPr>
              <w:spacing w:before="20"/>
              <w:jc w:val="center"/>
              <w:rPr>
                <w:b/>
                <w:bCs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Default="00B40A68" w:rsidP="00332410">
            <w:pPr>
              <w:spacing w:before="20"/>
              <w:jc w:val="center"/>
              <w:rPr>
                <w:b/>
                <w:bCs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Default="00B40A68" w:rsidP="00332410">
            <w:pPr>
              <w:spacing w:before="20"/>
              <w:jc w:val="center"/>
              <w:rPr>
                <w:b/>
                <w:bCs/>
              </w:rPr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4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Белые и черные фигуры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54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5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Виды шахматных фигур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6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Начальное положение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6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7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 w:rsidRPr="00942692">
              <w:t>Ладья. Место лад</w:t>
            </w:r>
            <w:r>
              <w:t>ьи в начальном положении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355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8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 w:rsidRPr="00942692">
              <w:t>Ход ладьи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6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9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Слон</w:t>
            </w:r>
            <w:r w:rsidRPr="00942692">
              <w:t xml:space="preserve">. Место </w:t>
            </w:r>
            <w:r>
              <w:t>слона</w:t>
            </w:r>
            <w:r w:rsidRPr="00942692">
              <w:t xml:space="preserve"> в начальном положении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311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40"/>
              <w:jc w:val="center"/>
            </w:pPr>
            <w:r>
              <w:t>10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4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40"/>
            </w:pPr>
            <w:r>
              <w:t>Ход слона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4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4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4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4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11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Ладья против слона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12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Ферзь. Место ферзя в начальном положении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13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Ход ферзя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6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14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Ферзь против ладьи и слона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15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Конь. Место коня в начальном положении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6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16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Ход коня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355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40"/>
              <w:jc w:val="center"/>
            </w:pPr>
            <w:r>
              <w:t>17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4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40"/>
            </w:pPr>
            <w:r>
              <w:t>Конь против ферзя, ладьи, слона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4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4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4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4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18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Пешка. Место пешки в начальном положении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19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Ход пешки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20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Пешка против ферзя, слона, ладьи, коня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21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Король. Место короля в начальном положении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22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Ход короля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23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Король против других фигур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5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4313D3" w:rsidRDefault="00B40A68" w:rsidP="00332410">
            <w:pPr>
              <w:spacing w:before="20"/>
              <w:jc w:val="center"/>
              <w:rPr>
                <w:b/>
              </w:rPr>
            </w:pPr>
            <w:r w:rsidRPr="004313D3">
              <w:rPr>
                <w:b/>
              </w:rPr>
              <w:t>Шах (</w:t>
            </w:r>
            <w:r>
              <w:rPr>
                <w:b/>
              </w:rPr>
              <w:t>2</w:t>
            </w:r>
            <w:r w:rsidRPr="004313D3">
              <w:rPr>
                <w:b/>
              </w:rPr>
              <w:t>ч.)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4313D3" w:rsidRDefault="00B40A68" w:rsidP="00332410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4313D3" w:rsidRDefault="00B40A68" w:rsidP="00332410">
            <w:pPr>
              <w:spacing w:before="20"/>
              <w:jc w:val="center"/>
              <w:rPr>
                <w:b/>
              </w:rPr>
            </w:pPr>
          </w:p>
        </w:tc>
      </w:tr>
      <w:tr w:rsidR="00B40A68" w:rsidRPr="00BE380C" w:rsidTr="00B40A68">
        <w:trPr>
          <w:trHeight w:hRule="exact" w:val="634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lastRenderedPageBreak/>
              <w:t>24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 w:rsidRPr="00942692">
              <w:t>Шах.</w:t>
            </w:r>
            <w:r w:rsidRPr="00942692">
              <w:rPr>
                <w:b/>
                <w:bCs/>
              </w:rPr>
              <w:t xml:space="preserve"> </w:t>
            </w:r>
            <w:r w:rsidRPr="00942692">
              <w:t>Шах ферзем, ладьей, слоном, конем, пешкой. Защита от шаха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25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 w:rsidRPr="00942692">
              <w:t>Открытый шах. Двойной шах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5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4313D3">
              <w:rPr>
                <w:b/>
              </w:rPr>
              <w:t>Мат (</w:t>
            </w:r>
            <w:r>
              <w:rPr>
                <w:b/>
              </w:rPr>
              <w:t>5</w:t>
            </w:r>
            <w:r w:rsidRPr="004313D3">
              <w:rPr>
                <w:b/>
              </w:rPr>
              <w:t>ч.)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4313D3" w:rsidRDefault="00B40A68" w:rsidP="00332410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4313D3" w:rsidRDefault="00B40A68" w:rsidP="00332410">
            <w:pPr>
              <w:spacing w:before="20"/>
              <w:jc w:val="center"/>
              <w:rPr>
                <w:b/>
              </w:rPr>
            </w:pPr>
          </w:p>
        </w:tc>
      </w:tr>
      <w:tr w:rsidR="00B40A68" w:rsidRPr="00BE380C" w:rsidTr="00B40A68">
        <w:trPr>
          <w:trHeight w:hRule="exact" w:val="676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26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Мат</w:t>
            </w:r>
            <w:r w:rsidRPr="00942692">
              <w:t>. Цель игры. Мат ферзем, ладьей, слоном, конем, пешкой.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545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27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 w:rsidRPr="00942692">
              <w:t>Мат в один ход. Мат в один ход ферзем, ладьей, слоном, конем, пешкой (простые примеры)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538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28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 w:rsidRPr="00942692">
              <w:t>Мат в один ход: сложные примеры с большим числом шахматных фигур.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366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29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Н</w:t>
            </w:r>
            <w:r w:rsidRPr="00942692">
              <w:t>ичья, пат. Отличие пата от мата. Варианты ничьей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30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Рокировка. Длинная и короткая рокировка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280"/>
          <w:jc w:val="center"/>
        </w:trPr>
        <w:tc>
          <w:tcPr>
            <w:tcW w:w="35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4313D3" w:rsidRDefault="00B40A68" w:rsidP="00332410">
            <w:pPr>
              <w:spacing w:before="20"/>
              <w:jc w:val="center"/>
              <w:rPr>
                <w:b/>
              </w:rPr>
            </w:pPr>
            <w:r w:rsidRPr="004313D3">
              <w:rPr>
                <w:b/>
              </w:rPr>
              <w:t>Шахматная партия (</w:t>
            </w:r>
            <w:r>
              <w:rPr>
                <w:b/>
              </w:rPr>
              <w:t>4</w:t>
            </w:r>
            <w:r w:rsidRPr="004313D3">
              <w:rPr>
                <w:b/>
              </w:rPr>
              <w:t>ч.)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4313D3" w:rsidRDefault="00B40A68" w:rsidP="00332410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4313D3" w:rsidRDefault="00B40A68" w:rsidP="00332410">
            <w:pPr>
              <w:spacing w:before="20"/>
              <w:jc w:val="center"/>
              <w:rPr>
                <w:b/>
              </w:rPr>
            </w:pPr>
          </w:p>
        </w:tc>
      </w:tr>
      <w:tr w:rsidR="00B40A68" w:rsidRPr="00BE380C" w:rsidTr="00B40A68">
        <w:trPr>
          <w:trHeight w:hRule="exact" w:val="30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31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 w:rsidRPr="00942692">
              <w:t>Игра всеми фигурами из начального положения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 w:rsidRPr="00BE380C">
              <w:t>1</w:t>
            </w:r>
          </w:p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561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32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>
              <w:t>О</w:t>
            </w:r>
            <w:r w:rsidRPr="00942692">
              <w:t>бщие рекомендации о принципах разыгрывания дебюта.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1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Default="00B40A68" w:rsidP="00332410">
            <w:pPr>
              <w:spacing w:before="20"/>
              <w:jc w:val="center"/>
            </w:pPr>
          </w:p>
        </w:tc>
      </w:tr>
      <w:tr w:rsidR="00B40A68" w:rsidRPr="00BE380C" w:rsidTr="00B40A68">
        <w:trPr>
          <w:trHeight w:hRule="exact" w:val="300"/>
          <w:jc w:val="center"/>
        </w:trPr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33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</w:pPr>
            <w:r w:rsidRPr="00942692">
              <w:t>Демонстрация коротких партий.</w:t>
            </w:r>
            <w:r>
              <w:t xml:space="preserve"> Повторение программного материала.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Pr="00BE380C" w:rsidRDefault="00B40A68" w:rsidP="00332410">
            <w:pPr>
              <w:spacing w:before="20"/>
              <w:jc w:val="center"/>
            </w:pPr>
            <w:r>
              <w:t>1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Default="00B40A68" w:rsidP="00332410">
            <w:pPr>
              <w:spacing w:before="20"/>
              <w:jc w:val="center"/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A68" w:rsidRDefault="00B40A68" w:rsidP="00332410">
            <w:pPr>
              <w:spacing w:before="20"/>
              <w:jc w:val="center"/>
            </w:pPr>
          </w:p>
        </w:tc>
      </w:tr>
    </w:tbl>
    <w:p w:rsidR="00403845" w:rsidRDefault="00403845" w:rsidP="00403845">
      <w:pPr>
        <w:rPr>
          <w:b/>
        </w:rPr>
      </w:pPr>
    </w:p>
    <w:p w:rsidR="00B40A68" w:rsidRDefault="00B40A68" w:rsidP="00403845">
      <w:pPr>
        <w:rPr>
          <w:b/>
        </w:rPr>
      </w:pPr>
    </w:p>
    <w:p w:rsidR="00403845" w:rsidRDefault="00403845" w:rsidP="00403845">
      <w:pPr>
        <w:jc w:val="center"/>
        <w:rPr>
          <w:b/>
        </w:rPr>
      </w:pPr>
    </w:p>
    <w:p w:rsidR="00403845" w:rsidRPr="00736A48" w:rsidRDefault="00F15180" w:rsidP="00403845">
      <w:pPr>
        <w:jc w:val="center"/>
        <w:rPr>
          <w:b/>
        </w:rPr>
      </w:pPr>
      <w:r>
        <w:rPr>
          <w:b/>
        </w:rPr>
        <w:t>2 год обучения (34</w:t>
      </w:r>
      <w:r w:rsidR="00566932">
        <w:rPr>
          <w:b/>
        </w:rPr>
        <w:t xml:space="preserve"> часа</w:t>
      </w:r>
      <w:r w:rsidR="00403845" w:rsidRPr="00736A48">
        <w:rPr>
          <w:b/>
        </w:rPr>
        <w:t>)</w:t>
      </w:r>
    </w:p>
    <w:tbl>
      <w:tblPr>
        <w:tblpPr w:leftFromText="180" w:rightFromText="180" w:vertAnchor="text" w:horzAnchor="margin" w:tblpY="86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5"/>
        <w:gridCol w:w="1897"/>
        <w:gridCol w:w="9459"/>
        <w:gridCol w:w="2337"/>
      </w:tblGrid>
      <w:tr w:rsidR="00403845" w:rsidRPr="00BE380C" w:rsidTr="00332410">
        <w:trPr>
          <w:trHeight w:hRule="exact" w:val="52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40"/>
              <w:jc w:val="center"/>
            </w:pPr>
            <w:r w:rsidRPr="00BE380C">
              <w:t>№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40"/>
              <w:jc w:val="center"/>
            </w:pPr>
            <w:r w:rsidRPr="00BE380C">
              <w:t>Дата</w:t>
            </w:r>
          </w:p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40"/>
              <w:jc w:val="center"/>
            </w:pPr>
            <w:r w:rsidRPr="00BE380C">
              <w:t>Тема урока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40"/>
            </w:pPr>
            <w:r w:rsidRPr="00BE380C">
              <w:t>Кол-во часов</w:t>
            </w:r>
          </w:p>
          <w:p w:rsidR="00403845" w:rsidRPr="00BE380C" w:rsidRDefault="00403845" w:rsidP="00332410">
            <w:pPr>
              <w:spacing w:before="40"/>
            </w:pPr>
          </w:p>
        </w:tc>
      </w:tr>
      <w:tr w:rsidR="00403845" w:rsidRPr="00BE380C" w:rsidTr="00332410">
        <w:trPr>
          <w:trHeight w:hRule="exact" w:val="28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 (2ч.)</w:t>
            </w:r>
          </w:p>
        </w:tc>
      </w:tr>
      <w:tr w:rsidR="00403845" w:rsidRPr="00BE380C" w:rsidTr="00332410">
        <w:trPr>
          <w:trHeight w:hRule="exact" w:val="28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Поля, горизонталь, вертикаль, диагональ, центр. Ходы шахматных фигур. Шах, мат, пат. Начальное положение.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8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2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Рокировка. Взятие на проходе. Превращение пешки. Варианты ничьей.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5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AC32C1" w:rsidRDefault="00403845" w:rsidP="00332410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К</w:t>
            </w:r>
            <w:r w:rsidRPr="00AC32C1">
              <w:rPr>
                <w:b/>
                <w:color w:val="000000"/>
              </w:rPr>
              <w:t>раткая история шахмат</w:t>
            </w:r>
            <w:r>
              <w:rPr>
                <w:b/>
                <w:color w:val="000000"/>
              </w:rPr>
              <w:t xml:space="preserve"> (1ч.)</w:t>
            </w:r>
          </w:p>
        </w:tc>
      </w:tr>
      <w:tr w:rsidR="00403845" w:rsidRPr="00BE380C" w:rsidTr="00332410">
        <w:trPr>
          <w:trHeight w:hRule="exact" w:val="28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3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Происхождение шахмат. Легенды о шахматах.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8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Шахматная нотация (3ч.)</w:t>
            </w:r>
          </w:p>
        </w:tc>
      </w:tr>
      <w:tr w:rsidR="00403845" w:rsidRPr="00BE380C" w:rsidTr="00332410">
        <w:trPr>
          <w:trHeight w:hRule="exact" w:val="366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4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Обозначение горизонталей, вертикалей, полей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5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224A1A" w:rsidRDefault="00403845" w:rsidP="00332410">
            <w:pPr>
              <w:rPr>
                <w:color w:val="000000"/>
              </w:rPr>
            </w:pPr>
            <w:r w:rsidRPr="00224A1A">
              <w:rPr>
                <w:color w:val="000000"/>
              </w:rPr>
              <w:t xml:space="preserve">Обозначение шахматных фигур и терминов. </w:t>
            </w:r>
            <w:r>
              <w:rPr>
                <w:color w:val="000000"/>
              </w:rPr>
              <w:t>Запись начального положения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1</w:t>
            </w:r>
          </w:p>
        </w:tc>
      </w:tr>
      <w:tr w:rsidR="00403845" w:rsidRPr="00BE380C" w:rsidTr="00332410">
        <w:trPr>
          <w:trHeight w:hRule="exact" w:val="299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jc w:val="center"/>
            </w:pPr>
            <w: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224A1A" w:rsidRDefault="00403845" w:rsidP="00332410">
            <w:pPr>
              <w:rPr>
                <w:color w:val="000000"/>
              </w:rPr>
            </w:pPr>
            <w:r w:rsidRPr="00224A1A">
              <w:rPr>
                <w:color w:val="000000"/>
              </w:rPr>
              <w:t>Краткая и полная шахматная нотация. Запись партии.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jc w:val="center"/>
            </w:pPr>
            <w:r>
              <w:t>1</w:t>
            </w:r>
          </w:p>
        </w:tc>
      </w:tr>
      <w:tr w:rsidR="00403845" w:rsidRPr="00BE380C" w:rsidTr="00332410">
        <w:trPr>
          <w:trHeight w:hRule="exact" w:val="28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Ценность шахматных фигур (4ч.)</w:t>
            </w:r>
          </w:p>
        </w:tc>
      </w:tr>
      <w:tr w:rsidR="00403845" w:rsidRPr="00BE380C" w:rsidTr="00332410">
        <w:trPr>
          <w:trHeight w:hRule="exact" w:val="28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7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Ценность фигур. Сравнительная сила фигур.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8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8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Достижение материального перевеса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56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9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Достижение материального перевеса. Способы защиты.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8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lastRenderedPageBreak/>
              <w:t>10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Защита.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8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1E0E9E" w:rsidRDefault="00403845" w:rsidP="00332410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Т</w:t>
            </w:r>
            <w:r w:rsidRPr="001E0E9E">
              <w:rPr>
                <w:b/>
                <w:color w:val="000000"/>
              </w:rPr>
              <w:t xml:space="preserve">ехника </w:t>
            </w:r>
            <w:proofErr w:type="spellStart"/>
            <w:r w:rsidRPr="001E0E9E">
              <w:rPr>
                <w:b/>
                <w:color w:val="000000"/>
              </w:rPr>
              <w:t>матования</w:t>
            </w:r>
            <w:proofErr w:type="spellEnd"/>
            <w:r w:rsidRPr="001E0E9E">
              <w:rPr>
                <w:b/>
                <w:color w:val="000000"/>
              </w:rPr>
              <w:t xml:space="preserve"> одинокого короля</w:t>
            </w:r>
            <w:r>
              <w:rPr>
                <w:b/>
                <w:color w:val="000000"/>
              </w:rPr>
              <w:t xml:space="preserve"> (4ч.)</w:t>
            </w:r>
          </w:p>
        </w:tc>
      </w:tr>
      <w:tr w:rsidR="00403845" w:rsidRPr="00BE380C" w:rsidTr="00332410">
        <w:trPr>
          <w:trHeight w:hRule="exact" w:val="28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11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Две ладьи против короля.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8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12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Ферзь и ладья против короля.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8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13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Ферзь и король против короля.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1</w:t>
            </w:r>
          </w:p>
        </w:tc>
      </w:tr>
      <w:tr w:rsidR="00403845" w:rsidRPr="00BE380C" w:rsidTr="00332410">
        <w:trPr>
          <w:trHeight w:hRule="exact" w:val="28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14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Ладья и король против короля.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1</w:t>
            </w:r>
          </w:p>
        </w:tc>
      </w:tr>
      <w:tr w:rsidR="00403845" w:rsidRPr="00BE380C" w:rsidTr="00332410">
        <w:trPr>
          <w:trHeight w:hRule="exact" w:val="28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5E4F3E" w:rsidRDefault="00403845" w:rsidP="00332410">
            <w:pPr>
              <w:jc w:val="center"/>
              <w:rPr>
                <w:b/>
                <w:bCs/>
              </w:rPr>
            </w:pPr>
            <w:r w:rsidRPr="005E4F3E">
              <w:rPr>
                <w:b/>
                <w:color w:val="000000"/>
              </w:rPr>
              <w:t>Достижение мата без жертвы материала (</w:t>
            </w:r>
            <w:r>
              <w:rPr>
                <w:b/>
                <w:color w:val="000000"/>
              </w:rPr>
              <w:t>4</w:t>
            </w:r>
            <w:r w:rsidRPr="005E4F3E">
              <w:rPr>
                <w:b/>
                <w:color w:val="000000"/>
              </w:rPr>
              <w:t>ч.)</w:t>
            </w:r>
          </w:p>
        </w:tc>
      </w:tr>
      <w:tr w:rsidR="00403845" w:rsidRPr="00BE380C" w:rsidTr="00332410">
        <w:trPr>
          <w:trHeight w:hRule="exact" w:val="34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15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 xml:space="preserve">Учебные положения на мат в два хода в эндшпиле. 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8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16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Цугцванг.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8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17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Учебные положения на мат в два хода в миттельшпиле.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8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18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Учебные положения на мат в два хода в дебюте.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8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D57E3D" w:rsidRDefault="00403845" w:rsidP="00332410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Ш</w:t>
            </w:r>
            <w:r w:rsidRPr="00D57E3D">
              <w:rPr>
                <w:b/>
                <w:color w:val="000000"/>
              </w:rPr>
              <w:t>ахматная комбинация</w:t>
            </w:r>
            <w:r>
              <w:rPr>
                <w:b/>
                <w:color w:val="000000"/>
              </w:rPr>
              <w:t xml:space="preserve"> (</w:t>
            </w:r>
            <w:r w:rsidR="00271B68">
              <w:rPr>
                <w:b/>
                <w:color w:val="000000"/>
              </w:rPr>
              <w:t>15</w:t>
            </w:r>
            <w:r>
              <w:rPr>
                <w:b/>
                <w:color w:val="000000"/>
              </w:rPr>
              <w:t>ч.)</w:t>
            </w:r>
          </w:p>
        </w:tc>
      </w:tr>
      <w:tr w:rsidR="00403845" w:rsidRPr="00BE380C" w:rsidTr="00332410">
        <w:trPr>
          <w:trHeight w:hRule="exact" w:val="26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19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Матовые комбинации. Тема отвлечения.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8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20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Матовые комбинации. Тема завлечения.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79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21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Матовые комбинации. Тема блокировки.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75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22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Тема разрушения королевского прикрытия.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545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23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Тема освобождения пространства</w:t>
            </w:r>
            <w:r>
              <w:rPr>
                <w:color w:val="000000"/>
              </w:rPr>
              <w:t xml:space="preserve"> и</w:t>
            </w:r>
            <w:r w:rsidRPr="00224A1A">
              <w:rPr>
                <w:color w:val="000000"/>
              </w:rPr>
              <w:t xml:space="preserve"> уничтожения защиты.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335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24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 xml:space="preserve">Другие темы комбинаций и сочетание </w:t>
            </w:r>
            <w:proofErr w:type="spellStart"/>
            <w:r w:rsidRPr="00224A1A">
              <w:rPr>
                <w:color w:val="000000"/>
              </w:rPr>
              <w:t>темат</w:t>
            </w:r>
            <w:proofErr w:type="spellEnd"/>
            <w:r>
              <w:rPr>
                <w:color w:val="000000"/>
              </w:rPr>
              <w:t>.</w:t>
            </w:r>
            <w:r w:rsidRPr="00224A1A">
              <w:rPr>
                <w:color w:val="000000"/>
              </w:rPr>
              <w:t xml:space="preserve"> приемов.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546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25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Комбинации, ведущие к достижению материального перевеса. Тема отвлечения. Тема завлечения.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337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26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Тема уничтожения защиты. Тема связки.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375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27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Тема освобождения пространства. Тема перекрытия.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357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28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Тема превращения пешки.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354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29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Сочетание тактических приемов.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365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30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Патовые комбинации.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357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31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Комбинации на вечный шах.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80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32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Типичные комбинации в дебюте.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239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33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r w:rsidRPr="00224A1A">
              <w:rPr>
                <w:color w:val="000000"/>
              </w:rPr>
              <w:t>Типичные комбинации в дебюте (</w:t>
            </w:r>
            <w:proofErr w:type="spellStart"/>
            <w:r>
              <w:rPr>
                <w:color w:val="000000"/>
              </w:rPr>
              <w:t>у</w:t>
            </w:r>
            <w:r w:rsidRPr="00224A1A">
              <w:rPr>
                <w:color w:val="000000"/>
              </w:rPr>
              <w:t>слож</w:t>
            </w:r>
            <w:proofErr w:type="spellEnd"/>
            <w:r>
              <w:rPr>
                <w:color w:val="000000"/>
              </w:rPr>
              <w:t>.</w:t>
            </w:r>
            <w:r w:rsidRPr="00224A1A">
              <w:rPr>
                <w:color w:val="000000"/>
              </w:rPr>
              <w:t xml:space="preserve"> примеры).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jc w:val="center"/>
            </w:pPr>
          </w:p>
        </w:tc>
      </w:tr>
      <w:tr w:rsidR="00403845" w:rsidRPr="00BE380C" w:rsidTr="00332410">
        <w:trPr>
          <w:trHeight w:hRule="exact" w:val="3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3845" w:rsidRPr="005D4799" w:rsidRDefault="00F15180" w:rsidP="00332410">
            <w:pPr>
              <w:jc w:val="center"/>
              <w:rPr>
                <w:b/>
              </w:rPr>
            </w:pPr>
            <w:r>
              <w:rPr>
                <w:b/>
              </w:rPr>
              <w:t>Повторение (1</w:t>
            </w:r>
            <w:r w:rsidR="00403845" w:rsidRPr="005D4799">
              <w:rPr>
                <w:b/>
              </w:rPr>
              <w:t>ч.)</w:t>
            </w:r>
          </w:p>
        </w:tc>
      </w:tr>
      <w:tr w:rsidR="00403845" w:rsidRPr="00BE380C" w:rsidTr="00F15180">
        <w:trPr>
          <w:trHeight w:hRule="exact" w:val="502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45" w:rsidRDefault="00403845" w:rsidP="00332410">
            <w:pPr>
              <w:jc w:val="center"/>
            </w:pPr>
            <w:r>
              <w:t>34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45" w:rsidRPr="00BE380C" w:rsidRDefault="00403845" w:rsidP="00332410"/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45" w:rsidRPr="00224A1A" w:rsidRDefault="00403845" w:rsidP="0033241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программного материала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45" w:rsidRPr="00BE380C" w:rsidRDefault="00403845" w:rsidP="00332410">
            <w:pPr>
              <w:jc w:val="center"/>
            </w:pPr>
            <w:r>
              <w:t>1</w:t>
            </w:r>
          </w:p>
        </w:tc>
      </w:tr>
    </w:tbl>
    <w:p w:rsidR="00403845" w:rsidRPr="00BE380C" w:rsidRDefault="00403845" w:rsidP="00403845">
      <w:pPr>
        <w:sectPr w:rsidR="00403845" w:rsidRPr="00BE380C" w:rsidSect="005232CF">
          <w:pgSz w:w="16820" w:h="11900" w:orient="landscape"/>
          <w:pgMar w:top="284" w:right="851" w:bottom="851" w:left="851" w:header="709" w:footer="709" w:gutter="0"/>
          <w:cols w:space="60"/>
          <w:noEndnote/>
          <w:docGrid w:linePitch="326"/>
        </w:sectPr>
      </w:pPr>
    </w:p>
    <w:p w:rsidR="00403845" w:rsidRPr="00BE380C" w:rsidRDefault="00403845" w:rsidP="00403845">
      <w:pPr>
        <w:jc w:val="center"/>
        <w:rPr>
          <w:b/>
          <w:bCs/>
        </w:rPr>
      </w:pPr>
      <w:r w:rsidRPr="00BE380C">
        <w:rPr>
          <w:b/>
          <w:bCs/>
        </w:rPr>
        <w:lastRenderedPageBreak/>
        <w:t xml:space="preserve">3 </w:t>
      </w:r>
      <w:r w:rsidR="00566932">
        <w:rPr>
          <w:b/>
          <w:bCs/>
        </w:rPr>
        <w:t>год обучения (34 часа</w:t>
      </w:r>
      <w:r>
        <w:rPr>
          <w:b/>
          <w:bCs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0"/>
        <w:gridCol w:w="1763"/>
        <w:gridCol w:w="9605"/>
        <w:gridCol w:w="2340"/>
      </w:tblGrid>
      <w:tr w:rsidR="00403845" w:rsidRPr="00BE380C" w:rsidTr="00566932">
        <w:trPr>
          <w:trHeight w:hRule="exact" w:val="301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40"/>
              <w:jc w:val="center"/>
            </w:pPr>
            <w:r w:rsidRPr="00BE380C">
              <w:t>№</w:t>
            </w:r>
          </w:p>
          <w:p w:rsidR="00403845" w:rsidRPr="00BE380C" w:rsidRDefault="00403845" w:rsidP="00332410">
            <w:pPr>
              <w:spacing w:before="40"/>
              <w:jc w:val="center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40"/>
              <w:jc w:val="center"/>
            </w:pPr>
            <w:r w:rsidRPr="00BE380C">
              <w:t>Дата</w:t>
            </w:r>
          </w:p>
          <w:p w:rsidR="00403845" w:rsidRPr="00BE380C" w:rsidRDefault="00403845" w:rsidP="00332410">
            <w:pPr>
              <w:spacing w:before="40"/>
              <w:jc w:val="center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40"/>
              <w:jc w:val="center"/>
            </w:pPr>
            <w:r w:rsidRPr="00BE380C">
              <w:t>Тема урока</w:t>
            </w:r>
          </w:p>
          <w:p w:rsidR="00403845" w:rsidRPr="00BE380C" w:rsidRDefault="00403845" w:rsidP="00332410">
            <w:pPr>
              <w:spacing w:before="40"/>
              <w:jc w:val="center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40"/>
              <w:jc w:val="center"/>
            </w:pPr>
            <w:r w:rsidRPr="00BE380C">
              <w:t>Кол-во часов</w:t>
            </w:r>
          </w:p>
          <w:p w:rsidR="00403845" w:rsidRPr="00BE380C" w:rsidRDefault="00403845" w:rsidP="00332410">
            <w:pPr>
              <w:spacing w:before="40"/>
              <w:jc w:val="center"/>
            </w:pPr>
          </w:p>
        </w:tc>
      </w:tr>
      <w:tr w:rsidR="00403845" w:rsidRPr="00BE380C" w:rsidTr="00332410">
        <w:trPr>
          <w:trHeight w:hRule="exact" w:val="28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 и закрепление (17ч.)</w:t>
            </w: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Поля, горизонталь, вертикаль, диагональ, центр.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spacing w:before="20"/>
              <w:jc w:val="center"/>
            </w:pP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DA26A2" w:rsidRDefault="00403845" w:rsidP="00332410">
            <w:pPr>
              <w:spacing w:before="20"/>
              <w:jc w:val="center"/>
            </w:pPr>
            <w:r>
              <w:t>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Ходы фигур, взятие.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1</w:t>
            </w: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Рокировка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spacing w:before="20"/>
              <w:jc w:val="center"/>
            </w:pP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Превращение пешки. Взятие на проходе.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spacing w:before="20"/>
              <w:jc w:val="center"/>
            </w:pPr>
          </w:p>
        </w:tc>
      </w:tr>
      <w:tr w:rsidR="00403845" w:rsidRPr="00BE380C" w:rsidTr="00566932">
        <w:trPr>
          <w:trHeight w:hRule="exact" w:val="26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Шах, мат, пат.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spacing w:before="20"/>
              <w:jc w:val="center"/>
            </w:pPr>
          </w:p>
        </w:tc>
      </w:tr>
      <w:tr w:rsidR="00403845" w:rsidRPr="00BE380C" w:rsidTr="00566932">
        <w:trPr>
          <w:trHeight w:hRule="exact" w:val="26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325FF2" w:rsidRDefault="00403845" w:rsidP="00332410">
            <w:pPr>
              <w:pStyle w:val="ad"/>
              <w:jc w:val="both"/>
            </w:pPr>
            <w:r w:rsidRPr="00325FF2">
              <w:t>Начальное положение.</w:t>
            </w:r>
          </w:p>
          <w:p w:rsidR="00403845" w:rsidRPr="00BE380C" w:rsidRDefault="00403845" w:rsidP="00332410">
            <w:pPr>
              <w:spacing w:before="20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spacing w:before="20"/>
              <w:jc w:val="center"/>
            </w:pP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Игровая практика.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spacing w:before="20"/>
              <w:jc w:val="center"/>
            </w:pP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Шахматная нотация.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spacing w:before="20"/>
              <w:jc w:val="center"/>
            </w:pP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9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Обозначение горизонталей, вертикалей, полей.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spacing w:before="20"/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spacing w:before="20"/>
              <w:jc w:val="center"/>
            </w:pPr>
          </w:p>
          <w:p w:rsidR="00403845" w:rsidRPr="00BE380C" w:rsidRDefault="00403845" w:rsidP="00332410">
            <w:pPr>
              <w:spacing w:before="20"/>
              <w:jc w:val="center"/>
            </w:pP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10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Обозначение шахматных фигур и терминов.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jc w:val="center"/>
            </w:pPr>
          </w:p>
          <w:p w:rsidR="00403845" w:rsidRDefault="00403845" w:rsidP="00332410">
            <w:pPr>
              <w:jc w:val="center"/>
            </w:pPr>
          </w:p>
          <w:p w:rsidR="00403845" w:rsidRDefault="00403845" w:rsidP="00332410">
            <w:pPr>
              <w:jc w:val="center"/>
            </w:pPr>
          </w:p>
          <w:p w:rsidR="00403845" w:rsidRDefault="00403845" w:rsidP="00332410">
            <w:pPr>
              <w:jc w:val="center"/>
            </w:pPr>
          </w:p>
          <w:p w:rsidR="00403845" w:rsidRDefault="00403845" w:rsidP="00332410">
            <w:pPr>
              <w:jc w:val="center"/>
            </w:pPr>
          </w:p>
          <w:p w:rsidR="00403845" w:rsidRDefault="00403845" w:rsidP="00332410">
            <w:pPr>
              <w:jc w:val="center"/>
            </w:pPr>
          </w:p>
          <w:p w:rsidR="00403845" w:rsidRDefault="00403845" w:rsidP="00332410">
            <w:pPr>
              <w:jc w:val="center"/>
            </w:pPr>
          </w:p>
          <w:p w:rsidR="00403845" w:rsidRDefault="00403845" w:rsidP="00332410">
            <w:pPr>
              <w:jc w:val="center"/>
            </w:pPr>
          </w:p>
          <w:p w:rsidR="00403845" w:rsidRDefault="00403845" w:rsidP="00332410">
            <w:pPr>
              <w:jc w:val="center"/>
            </w:pP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11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Запись начального положения.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jc w:val="center"/>
            </w:pPr>
            <w:r w:rsidRPr="00D41DC5">
              <w:t>1</w:t>
            </w: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12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 xml:space="preserve">Краткая и полная шахматная нотация. 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jc w:val="center"/>
            </w:pPr>
            <w:r w:rsidRPr="00D41DC5">
              <w:t>1</w:t>
            </w: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13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Запись шахматной партии.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jc w:val="center"/>
            </w:pPr>
            <w:r w:rsidRPr="00D41DC5">
              <w:t>1</w:t>
            </w: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14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Ценность шахматных фигур.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jc w:val="center"/>
            </w:pPr>
            <w:r w:rsidRPr="00D41DC5">
              <w:t>1</w:t>
            </w: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15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 xml:space="preserve">Пример </w:t>
            </w:r>
            <w:proofErr w:type="spellStart"/>
            <w:r w:rsidRPr="00325FF2">
              <w:t>матования</w:t>
            </w:r>
            <w:proofErr w:type="spellEnd"/>
            <w:r w:rsidRPr="00325FF2">
              <w:t xml:space="preserve"> одинокого короля.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jc w:val="center"/>
            </w:pPr>
            <w:r w:rsidRPr="00D41DC5">
              <w:t>1</w:t>
            </w:r>
          </w:p>
        </w:tc>
      </w:tr>
      <w:tr w:rsidR="00403845" w:rsidRPr="00BE380C" w:rsidTr="00566932">
        <w:trPr>
          <w:trHeight w:hRule="exact" w:val="565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16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Решение учебных положений на мат в два хода без жертвы материала и с жертвой материала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jc w:val="center"/>
            </w:pPr>
            <w:r w:rsidRPr="00D41DC5">
              <w:t>1</w:t>
            </w:r>
          </w:p>
        </w:tc>
      </w:tr>
      <w:tr w:rsidR="00403845" w:rsidRPr="00BE380C" w:rsidTr="00566932">
        <w:trPr>
          <w:trHeight w:hRule="exact" w:val="545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17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325FF2" w:rsidRDefault="00403845" w:rsidP="00332410">
            <w:pPr>
              <w:pStyle w:val="ad"/>
              <w:jc w:val="both"/>
            </w:pPr>
            <w:r w:rsidRPr="00325FF2">
              <w:t xml:space="preserve">Практика </w:t>
            </w:r>
            <w:proofErr w:type="spellStart"/>
            <w:r w:rsidRPr="00325FF2">
              <w:t>матования</w:t>
            </w:r>
            <w:proofErr w:type="spellEnd"/>
            <w:r w:rsidRPr="00325FF2">
              <w:t xml:space="preserve"> одинокого короля (</w:t>
            </w:r>
            <w:r>
              <w:t>игра в парах</w:t>
            </w:r>
            <w:r w:rsidRPr="00325FF2">
              <w:t>). Игровая практика с записью шахматной партии.</w:t>
            </w:r>
          </w:p>
          <w:p w:rsidR="00403845" w:rsidRPr="00BE380C" w:rsidRDefault="00403845" w:rsidP="00332410">
            <w:pPr>
              <w:spacing w:before="20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jc w:val="center"/>
            </w:pPr>
            <w:r w:rsidRPr="00D41DC5">
              <w:t>1</w:t>
            </w:r>
          </w:p>
        </w:tc>
      </w:tr>
      <w:tr w:rsidR="00403845" w:rsidRPr="00BE380C" w:rsidTr="00332410">
        <w:trPr>
          <w:trHeight w:hRule="exact" w:val="28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566932" w:rsidP="00332410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дебюта (17</w:t>
            </w:r>
            <w:r w:rsidR="00403845">
              <w:rPr>
                <w:b/>
                <w:bCs/>
              </w:rPr>
              <w:t>ч.)</w:t>
            </w:r>
          </w:p>
        </w:tc>
      </w:tr>
      <w:tr w:rsidR="00403845" w:rsidRPr="00BE380C" w:rsidTr="00566932">
        <w:trPr>
          <w:trHeight w:hRule="exact" w:val="592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18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Двух- и трехходовые партии. Выявление причин поражения в них одной из сторон.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spacing w:before="20"/>
              <w:jc w:val="center"/>
            </w:pP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spacing w:before="20"/>
              <w:jc w:val="center"/>
            </w:pPr>
            <w:r>
              <w:t>19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Решение задания “Мат в 1 ход”. Игровая практика.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1</w:t>
            </w: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20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Невыгодность раннего ввода в игру ладей и ферзя.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spacing w:before="20"/>
              <w:jc w:val="center"/>
            </w:pPr>
            <w:r>
              <w:t>1</w:t>
            </w:r>
          </w:p>
        </w:tc>
      </w:tr>
      <w:tr w:rsidR="00403845" w:rsidRPr="00BE380C" w:rsidTr="00566932">
        <w:trPr>
          <w:trHeight w:hRule="exact" w:val="509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21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845" w:rsidRPr="00325FF2" w:rsidRDefault="00403845" w:rsidP="00332410">
            <w:pPr>
              <w:pStyle w:val="ad"/>
              <w:jc w:val="both"/>
            </w:pPr>
            <w:r w:rsidRPr="00325FF2">
              <w:t>Решение заданий “Поймай ладью”, “Поймай ферзя”. Игровая практика.</w:t>
            </w:r>
          </w:p>
          <w:p w:rsidR="00403845" w:rsidRPr="00BE380C" w:rsidRDefault="00403845" w:rsidP="00332410">
            <w:pPr>
              <w:spacing w:before="20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spacing w:before="20"/>
              <w:jc w:val="center"/>
            </w:pPr>
            <w:r>
              <w:t>1</w:t>
            </w:r>
          </w:p>
        </w:tc>
      </w:tr>
      <w:tr w:rsidR="00403845" w:rsidRPr="00BE380C" w:rsidTr="00566932">
        <w:trPr>
          <w:trHeight w:hRule="exact" w:val="611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22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Игра “на мат” с первых ходов партии. Детский мат. Защита.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 w:rsidRPr="00BE380C">
              <w:t>1</w:t>
            </w: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23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Решение заданий. Игровая практика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spacing w:before="20"/>
              <w:jc w:val="center"/>
            </w:pPr>
          </w:p>
        </w:tc>
      </w:tr>
      <w:tr w:rsidR="00403845" w:rsidRPr="00BE380C" w:rsidTr="00566932">
        <w:trPr>
          <w:trHeight w:hRule="exact" w:val="601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24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Как отражать скороспелый дебютный наскок противника.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1</w:t>
            </w:r>
          </w:p>
        </w:tc>
      </w:tr>
      <w:tr w:rsidR="00403845" w:rsidRPr="00BE380C" w:rsidTr="00566932">
        <w:trPr>
          <w:trHeight w:hRule="exact" w:val="554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40"/>
              <w:jc w:val="center"/>
            </w:pPr>
            <w:r>
              <w:t>25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“</w:t>
            </w:r>
            <w:proofErr w:type="spellStart"/>
            <w:r w:rsidRPr="00325FF2">
              <w:t>Повторюшка</w:t>
            </w:r>
            <w:proofErr w:type="spellEnd"/>
            <w:r w:rsidRPr="00325FF2">
              <w:t>-хрюшка” (черные копируют ходы белых). Наказание “</w:t>
            </w:r>
            <w:proofErr w:type="spellStart"/>
            <w:r w:rsidRPr="00325FF2">
              <w:t>повторюшек</w:t>
            </w:r>
            <w:proofErr w:type="spellEnd"/>
            <w:r w:rsidRPr="00325FF2">
              <w:t>”.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1</w:t>
            </w:r>
          </w:p>
        </w:tc>
      </w:tr>
      <w:tr w:rsidR="00403845" w:rsidRPr="00BE380C" w:rsidTr="00566932">
        <w:trPr>
          <w:trHeight w:hRule="exact" w:val="534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40"/>
              <w:jc w:val="center"/>
            </w:pPr>
            <w:r>
              <w:lastRenderedPageBreak/>
              <w:t>26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Принципы игры в дебюте. Быстрейшее развитие фигур. Темпы. Гамбиты.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1</w:t>
            </w:r>
          </w:p>
        </w:tc>
      </w:tr>
      <w:tr w:rsidR="00403845" w:rsidRPr="00BE380C" w:rsidTr="00566932">
        <w:trPr>
          <w:trHeight w:hRule="exact" w:val="642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27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4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40"/>
            </w:pPr>
            <w:r w:rsidRPr="00325FF2">
              <w:t>Наказание за несоблюдение принципа быстрейшего развития фигур. “</w:t>
            </w:r>
            <w:proofErr w:type="spellStart"/>
            <w:r w:rsidRPr="00325FF2">
              <w:t>Пешкоедство</w:t>
            </w:r>
            <w:proofErr w:type="spellEnd"/>
            <w:r w:rsidRPr="00325FF2">
              <w:t>”.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40"/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spacing w:before="40"/>
              <w:jc w:val="center"/>
            </w:pPr>
          </w:p>
        </w:tc>
      </w:tr>
      <w:tr w:rsidR="00403845" w:rsidRPr="00BE380C" w:rsidTr="00566932">
        <w:trPr>
          <w:trHeight w:hRule="exact" w:val="727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28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4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40"/>
            </w:pPr>
            <w:r w:rsidRPr="00325FF2">
              <w:t>Принципы игры в дебюте. Борьба за центр. Гамбит Эванса. Королевский гамбит. Ферзевый гамбит.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40"/>
              <w:jc w:val="center"/>
            </w:pPr>
            <w:r>
              <w:t>1</w:t>
            </w:r>
          </w:p>
        </w:tc>
      </w:tr>
      <w:tr w:rsidR="00403845" w:rsidRPr="00BE380C" w:rsidTr="00566932">
        <w:trPr>
          <w:trHeight w:hRule="exact" w:val="54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29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Принципы игры в дебюте. Безопасное положение короля. Рокировка.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spacing w:before="20"/>
              <w:jc w:val="center"/>
            </w:pPr>
          </w:p>
        </w:tc>
      </w:tr>
      <w:tr w:rsidR="00403845" w:rsidRPr="00BE380C" w:rsidTr="00566932">
        <w:trPr>
          <w:trHeight w:hRule="exact" w:val="547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spacing w:before="20"/>
              <w:jc w:val="center"/>
            </w:pPr>
            <w:r>
              <w:t>30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Принципы игры в дебюте. Гармоничное пешечное расположение. Какие бывают пешки.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spacing w:before="20"/>
              <w:jc w:val="center"/>
            </w:pP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31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Связка в дебюте. Полная и неполная связка.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 w:rsidRPr="00BE380C">
              <w:t>1</w:t>
            </w:r>
          </w:p>
          <w:p w:rsidR="00403845" w:rsidRPr="00BE380C" w:rsidRDefault="00403845" w:rsidP="00332410">
            <w:pPr>
              <w:spacing w:before="20"/>
              <w:jc w:val="center"/>
            </w:pP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spacing w:before="20"/>
              <w:jc w:val="center"/>
            </w:pPr>
            <w:r>
              <w:t>32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325FF2" w:rsidRDefault="00403845" w:rsidP="00332410">
            <w:pPr>
              <w:pStyle w:val="ad"/>
              <w:jc w:val="both"/>
            </w:pPr>
            <w:r w:rsidRPr="00325FF2">
              <w:t>Решение заданий. Игровая практика.</w:t>
            </w:r>
          </w:p>
          <w:p w:rsidR="00403845" w:rsidRPr="00BE380C" w:rsidRDefault="00403845" w:rsidP="00332410">
            <w:pPr>
              <w:spacing w:before="20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1</w:t>
            </w: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spacing w:before="20"/>
              <w:jc w:val="center"/>
            </w:pPr>
            <w:r>
              <w:t>33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325FF2" w:rsidRDefault="00403845" w:rsidP="00332410">
            <w:pPr>
              <w:pStyle w:val="ad"/>
              <w:jc w:val="both"/>
            </w:pPr>
            <w:r w:rsidRPr="00325FF2">
              <w:t>Открытые, полуоткрытые и закрытые дебюты.</w:t>
            </w:r>
          </w:p>
          <w:p w:rsidR="00403845" w:rsidRPr="00BE380C" w:rsidRDefault="00403845" w:rsidP="00332410">
            <w:pPr>
              <w:spacing w:before="20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  <w:jc w:val="center"/>
            </w:pPr>
            <w:r>
              <w:t>1</w:t>
            </w:r>
          </w:p>
        </w:tc>
      </w:tr>
      <w:tr w:rsidR="00403845" w:rsidRPr="00BE380C" w:rsidTr="00566932">
        <w:trPr>
          <w:trHeight w:hRule="exact" w:val="280"/>
        </w:trPr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403845" w:rsidP="00332410">
            <w:pPr>
              <w:spacing w:before="20"/>
              <w:jc w:val="center"/>
            </w:pPr>
            <w:r>
              <w:t>34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</w:p>
        </w:tc>
        <w:tc>
          <w:tcPr>
            <w:tcW w:w="3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Pr="00BE380C" w:rsidRDefault="00403845" w:rsidP="00332410">
            <w:pPr>
              <w:spacing w:before="20"/>
            </w:pPr>
            <w:r w:rsidRPr="00325FF2">
              <w:t>Игровая практика.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45" w:rsidRDefault="00566932" w:rsidP="00332410">
            <w:pPr>
              <w:spacing w:before="20"/>
              <w:jc w:val="center"/>
            </w:pPr>
            <w:r>
              <w:t>1</w:t>
            </w:r>
          </w:p>
        </w:tc>
      </w:tr>
    </w:tbl>
    <w:p w:rsidR="00566932" w:rsidRDefault="00566932" w:rsidP="00403845">
      <w:pPr>
        <w:jc w:val="center"/>
        <w:rPr>
          <w:b/>
        </w:rPr>
      </w:pPr>
    </w:p>
    <w:p w:rsidR="00566932" w:rsidRDefault="00566932" w:rsidP="00403845">
      <w:pPr>
        <w:jc w:val="center"/>
        <w:rPr>
          <w:b/>
        </w:rPr>
      </w:pPr>
    </w:p>
    <w:p w:rsidR="00403845" w:rsidRPr="00DA26A2" w:rsidRDefault="00403845" w:rsidP="00403845">
      <w:pPr>
        <w:jc w:val="center"/>
        <w:rPr>
          <w:b/>
        </w:rPr>
      </w:pPr>
      <w:r w:rsidRPr="00DA26A2">
        <w:rPr>
          <w:b/>
        </w:rPr>
        <w:t xml:space="preserve">4 </w:t>
      </w:r>
      <w:r w:rsidR="00C3251A">
        <w:rPr>
          <w:b/>
        </w:rPr>
        <w:t>год обучения (34</w:t>
      </w:r>
      <w:r>
        <w:rPr>
          <w:b/>
        </w:rPr>
        <w:t xml:space="preserve"> часов)</w:t>
      </w:r>
    </w:p>
    <w:tbl>
      <w:tblPr>
        <w:tblW w:w="150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559"/>
        <w:gridCol w:w="11056"/>
        <w:gridCol w:w="1560"/>
      </w:tblGrid>
      <w:tr w:rsidR="00403845" w:rsidRPr="00DA26A2" w:rsidTr="00B40A68">
        <w:tc>
          <w:tcPr>
            <w:tcW w:w="907" w:type="dxa"/>
          </w:tcPr>
          <w:p w:rsidR="00403845" w:rsidRPr="00AC753B" w:rsidRDefault="00403845" w:rsidP="00332410">
            <w:pPr>
              <w:jc w:val="center"/>
            </w:pPr>
            <w:r w:rsidRPr="00AC753B">
              <w:t>№</w:t>
            </w:r>
          </w:p>
        </w:tc>
        <w:tc>
          <w:tcPr>
            <w:tcW w:w="1559" w:type="dxa"/>
          </w:tcPr>
          <w:p w:rsidR="00403845" w:rsidRPr="00AC753B" w:rsidRDefault="00403845" w:rsidP="00332410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AC753B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056" w:type="dxa"/>
          </w:tcPr>
          <w:p w:rsidR="00403845" w:rsidRPr="00AC753B" w:rsidRDefault="00403845" w:rsidP="00332410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AC753B">
              <w:rPr>
                <w:b w:val="0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403845" w:rsidRPr="00AC753B" w:rsidRDefault="00403845" w:rsidP="00332410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AC753B">
              <w:rPr>
                <w:b w:val="0"/>
                <w:sz w:val="24"/>
                <w:szCs w:val="24"/>
              </w:rPr>
              <w:t>Кол-во часов</w:t>
            </w:r>
          </w:p>
        </w:tc>
      </w:tr>
      <w:tr w:rsidR="00403845" w:rsidRPr="00DA26A2" w:rsidTr="00B40A68">
        <w:trPr>
          <w:cantSplit/>
        </w:trPr>
        <w:tc>
          <w:tcPr>
            <w:tcW w:w="15082" w:type="dxa"/>
            <w:gridSpan w:val="4"/>
          </w:tcPr>
          <w:p w:rsidR="00403845" w:rsidRPr="00AC753B" w:rsidRDefault="00403845" w:rsidP="00332410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AC753B">
              <w:rPr>
                <w:b/>
              </w:rPr>
              <w:t>сновы миттельшпиля</w:t>
            </w:r>
            <w:r>
              <w:rPr>
                <w:b/>
              </w:rPr>
              <w:t xml:space="preserve"> (30ч.)</w:t>
            </w:r>
          </w:p>
        </w:tc>
      </w:tr>
      <w:tr w:rsidR="00403845" w:rsidRPr="00DA26A2" w:rsidTr="00B40A68">
        <w:trPr>
          <w:trHeight w:val="223"/>
        </w:trPr>
        <w:tc>
          <w:tcPr>
            <w:tcW w:w="907" w:type="dxa"/>
          </w:tcPr>
          <w:p w:rsidR="00403845" w:rsidRPr="002113D3" w:rsidRDefault="00403845" w:rsidP="00332410">
            <w:pPr>
              <w:ind w:firstLine="9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>
              <w:t>О</w:t>
            </w:r>
            <w:r w:rsidRPr="00325FF2">
              <w:t>бщие рекомендации о том, как играт</w:t>
            </w:r>
            <w:r>
              <w:t>ь в миттельшпиле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ind w:firstLine="9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Связка в миттельшпиле. Двойной удар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 xml:space="preserve">Открытое нападение. Открытый шах. Двойной шах 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Решение задания “Выигр</w:t>
            </w:r>
            <w:r>
              <w:t>ыш материала”. Игровая практика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C3251A" w:rsidP="00332410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Матовые комбинации (на мат в 3 хода) и комбинации, ведущие к достижению материального перевеса. Темы завлечения, отвлечения, блокировки.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C3251A" w:rsidP="00332410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Темы разрушения королевского прикрытия, освобождения пространства, уничтожения защиты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C3251A" w:rsidP="00332410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Темы связки, “рентгена”, перекрытия.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C3251A" w:rsidP="00332410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Другие темы комбинаций и сочетание тематических приемов.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C3251A" w:rsidP="00332410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Решение заданий. Игровая практика.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C3251A" w:rsidP="00332410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Патовые комбинации. Комбинации на вечный шах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1</w:t>
            </w:r>
            <w:r w:rsidR="00C3251A">
              <w:t>1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Решение задания “Сделай ничью”. Игровая практика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1</w:t>
            </w:r>
            <w:r w:rsidR="00C3251A">
              <w:t>2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Классическое наследие. “Бессмертная” партия. “Вечнозеленая” партия.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1</w:t>
            </w:r>
            <w:r w:rsidR="00C3251A">
              <w:t>3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>
              <w:t>Игровая практика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1</w:t>
            </w:r>
            <w:r w:rsidR="00C3251A">
              <w:t>4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Ладья против ладьи. Ферзь против ферзя. Ферзь против ладьи (простые случаи)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lastRenderedPageBreak/>
              <w:t>1</w:t>
            </w:r>
            <w:r w:rsidR="00C3251A">
              <w:t>5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Решение заданий. Игровая практика.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1</w:t>
            </w:r>
            <w:r w:rsidR="00C3251A">
              <w:t>6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Ферзь против слона. Ферзь против коня. Ладья против слона (простые случаи). Ладья против коня (простые случаи)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1</w:t>
            </w:r>
            <w:r w:rsidR="00C3251A">
              <w:t>7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Решение заданий. Игровая практика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1</w:t>
            </w:r>
            <w:r w:rsidR="00C3251A">
              <w:t>8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proofErr w:type="spellStart"/>
            <w:r w:rsidRPr="00325FF2">
              <w:t>Матование</w:t>
            </w:r>
            <w:proofErr w:type="spellEnd"/>
            <w:r w:rsidRPr="00325FF2">
              <w:t xml:space="preserve"> двумя слонами (простые случаи). 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C3251A" w:rsidP="00332410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proofErr w:type="spellStart"/>
            <w:r w:rsidRPr="00325FF2">
              <w:t>Матование</w:t>
            </w:r>
            <w:proofErr w:type="spellEnd"/>
            <w:r w:rsidRPr="00325FF2">
              <w:t xml:space="preserve"> слоном и конем (простые случаи)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2</w:t>
            </w:r>
            <w:r w:rsidR="00C3251A">
              <w:t>0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Решение заданий. Игровая практика.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2</w:t>
            </w:r>
            <w:r w:rsidR="00C3251A">
              <w:t>1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Пешка против короля. Когда пешка проходит в ферзи без помощи своего короля. Правило “квадрата”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2</w:t>
            </w:r>
            <w:r w:rsidR="00C3251A">
              <w:t>2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Решение заданий. Игровая практика.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2</w:t>
            </w:r>
            <w:r w:rsidR="00C3251A">
              <w:t>3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Пешка против короля. Белая пешка на седьмой и шестой горизонталях. Король помогает своей пешке. Оппозиция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Default="00C3251A" w:rsidP="00332410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Решение заданий. Игровая практика.</w:t>
            </w:r>
          </w:p>
        </w:tc>
        <w:tc>
          <w:tcPr>
            <w:tcW w:w="1560" w:type="dxa"/>
          </w:tcPr>
          <w:p w:rsidR="00403845" w:rsidRPr="002113D3" w:rsidRDefault="00C3251A" w:rsidP="00332410">
            <w:pPr>
              <w:jc w:val="center"/>
            </w:pPr>
            <w:r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2</w:t>
            </w:r>
            <w:r w:rsidR="00C3251A">
              <w:t>5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Пешка против короля. Белая пешка на пятой горизонтали. Король ведет свою пешку за собой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2</w:t>
            </w:r>
            <w:r w:rsidR="00C3251A">
              <w:t>6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Решение заданий. Игровая практика.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2</w:t>
            </w:r>
            <w:r w:rsidR="00C3251A">
              <w:t>7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Пешка против короля. Белая пешка на второй, третьей, четвертой горизонталях. Ключевые поля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2</w:t>
            </w:r>
            <w:r w:rsidR="00C3251A">
              <w:t>8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Решение заданий. Игровая практика.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Удивительные ничейные положения. Два коня против короля. Слон и пешка против короля. Конь и пешка против короля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 w:rsidRPr="00325FF2">
              <w:t>Решение заданий. Игровая практика.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15082" w:type="dxa"/>
            <w:gridSpan w:val="4"/>
          </w:tcPr>
          <w:p w:rsidR="00403845" w:rsidRPr="00631090" w:rsidRDefault="00403845" w:rsidP="00332410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631090">
              <w:rPr>
                <w:b/>
              </w:rPr>
              <w:t>сновы эндшпиля</w:t>
            </w:r>
            <w:r>
              <w:rPr>
                <w:b/>
              </w:rPr>
              <w:t xml:space="preserve"> (2ч.)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31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>
              <w:t>О</w:t>
            </w:r>
            <w:r w:rsidRPr="00325FF2">
              <w:t>бщие рекомендации о том, как играть в эндшпиле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jc w:val="center"/>
            </w:pPr>
            <w:r>
              <w:t>32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>
              <w:t>Игровая практика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c>
          <w:tcPr>
            <w:tcW w:w="15082" w:type="dxa"/>
            <w:gridSpan w:val="4"/>
          </w:tcPr>
          <w:p w:rsidR="00403845" w:rsidRPr="00631090" w:rsidRDefault="00194DAC" w:rsidP="00332410">
            <w:pPr>
              <w:jc w:val="center"/>
              <w:rPr>
                <w:b/>
              </w:rPr>
            </w:pPr>
            <w:r>
              <w:rPr>
                <w:b/>
              </w:rPr>
              <w:t>Повторение (2</w:t>
            </w:r>
            <w:r w:rsidR="00403845">
              <w:rPr>
                <w:b/>
              </w:rPr>
              <w:t>ч.)</w:t>
            </w:r>
          </w:p>
        </w:tc>
      </w:tr>
      <w:tr w:rsidR="00403845" w:rsidRPr="00DA26A2" w:rsidTr="00B40A68">
        <w:tc>
          <w:tcPr>
            <w:tcW w:w="907" w:type="dxa"/>
          </w:tcPr>
          <w:p w:rsidR="00403845" w:rsidRPr="002113D3" w:rsidRDefault="00403845" w:rsidP="00332410">
            <w:pPr>
              <w:spacing w:before="20"/>
              <w:jc w:val="center"/>
            </w:pPr>
            <w:r>
              <w:t>33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>
              <w:t>Повторение программного материала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  <w:tr w:rsidR="00403845" w:rsidRPr="00DA26A2" w:rsidTr="00B40A68">
        <w:trPr>
          <w:trHeight w:val="210"/>
        </w:trPr>
        <w:tc>
          <w:tcPr>
            <w:tcW w:w="907" w:type="dxa"/>
          </w:tcPr>
          <w:p w:rsidR="00403845" w:rsidRPr="002113D3" w:rsidRDefault="00403845" w:rsidP="00332410">
            <w:pPr>
              <w:spacing w:before="20"/>
              <w:jc w:val="center"/>
            </w:pPr>
            <w:r>
              <w:t>3</w:t>
            </w:r>
            <w:r w:rsidR="00194DAC">
              <w:t>4</w:t>
            </w:r>
          </w:p>
        </w:tc>
        <w:tc>
          <w:tcPr>
            <w:tcW w:w="1559" w:type="dxa"/>
          </w:tcPr>
          <w:p w:rsidR="00403845" w:rsidRPr="002113D3" w:rsidRDefault="00403845" w:rsidP="00332410">
            <w:pPr>
              <w:jc w:val="center"/>
            </w:pPr>
          </w:p>
        </w:tc>
        <w:tc>
          <w:tcPr>
            <w:tcW w:w="11056" w:type="dxa"/>
          </w:tcPr>
          <w:p w:rsidR="00403845" w:rsidRPr="002113D3" w:rsidRDefault="00403845" w:rsidP="00332410">
            <w:r>
              <w:t>Игровая практика</w:t>
            </w:r>
          </w:p>
        </w:tc>
        <w:tc>
          <w:tcPr>
            <w:tcW w:w="1560" w:type="dxa"/>
          </w:tcPr>
          <w:p w:rsidR="00403845" w:rsidRPr="002113D3" w:rsidRDefault="00403845" w:rsidP="00332410">
            <w:pPr>
              <w:jc w:val="center"/>
            </w:pPr>
            <w:r w:rsidRPr="002113D3">
              <w:t>1</w:t>
            </w:r>
          </w:p>
        </w:tc>
      </w:tr>
    </w:tbl>
    <w:p w:rsidR="00403845" w:rsidRDefault="00403845" w:rsidP="00403845">
      <w:pPr>
        <w:pStyle w:val="a9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630142" w:rsidRDefault="00630142" w:rsidP="00403845">
      <w:pPr>
        <w:pStyle w:val="a9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630142" w:rsidRDefault="00630142" w:rsidP="00403845">
      <w:pPr>
        <w:pStyle w:val="a9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630142" w:rsidRDefault="00630142" w:rsidP="00403845">
      <w:pPr>
        <w:pStyle w:val="a9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630142" w:rsidRDefault="00630142" w:rsidP="00403845">
      <w:pPr>
        <w:pStyle w:val="a9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630142" w:rsidRDefault="00630142" w:rsidP="00403845">
      <w:pPr>
        <w:pStyle w:val="a9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630142" w:rsidRDefault="00630142" w:rsidP="00403845">
      <w:pPr>
        <w:pStyle w:val="a9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630142" w:rsidRDefault="00630142" w:rsidP="00403845">
      <w:pPr>
        <w:pStyle w:val="a9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630142" w:rsidRDefault="00630142" w:rsidP="00403845">
      <w:pPr>
        <w:pStyle w:val="a9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630142" w:rsidRDefault="00630142" w:rsidP="00403845">
      <w:pPr>
        <w:pStyle w:val="a9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630142" w:rsidRDefault="00630142" w:rsidP="00403845">
      <w:pPr>
        <w:pStyle w:val="a9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630142" w:rsidRDefault="00630142" w:rsidP="00403845">
      <w:pPr>
        <w:pStyle w:val="a9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630142" w:rsidRDefault="00630142" w:rsidP="00403845">
      <w:pPr>
        <w:pStyle w:val="a9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630142" w:rsidRDefault="00630142" w:rsidP="00403845">
      <w:pPr>
        <w:pStyle w:val="a9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630142" w:rsidRDefault="00630142" w:rsidP="00403845">
      <w:pPr>
        <w:pStyle w:val="a9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403845" w:rsidRDefault="00403845" w:rsidP="00403845">
      <w:pPr>
        <w:pStyle w:val="a9"/>
        <w:spacing w:before="0" w:beforeAutospacing="0" w:after="0" w:afterAutospacing="0"/>
        <w:jc w:val="center"/>
        <w:rPr>
          <w:b/>
          <w:i/>
          <w:iCs/>
          <w:color w:val="000000"/>
        </w:rPr>
      </w:pPr>
      <w:bookmarkStart w:id="0" w:name="_GoBack"/>
      <w:bookmarkEnd w:id="0"/>
      <w:r w:rsidRPr="00036191">
        <w:rPr>
          <w:b/>
          <w:i/>
          <w:iCs/>
          <w:color w:val="000000"/>
        </w:rPr>
        <w:t>Мате</w:t>
      </w:r>
      <w:r>
        <w:rPr>
          <w:b/>
          <w:i/>
          <w:iCs/>
          <w:color w:val="000000"/>
        </w:rPr>
        <w:t>риально-техническое обеспечение</w:t>
      </w:r>
    </w:p>
    <w:p w:rsidR="00403845" w:rsidRPr="00036191" w:rsidRDefault="00403845" w:rsidP="00403845">
      <w:pPr>
        <w:pStyle w:val="a9"/>
        <w:spacing w:before="0" w:beforeAutospacing="0" w:after="0" w:afterAutospacing="0"/>
        <w:jc w:val="center"/>
        <w:rPr>
          <w:b/>
          <w:i/>
          <w:color w:val="000000"/>
        </w:rPr>
      </w:pPr>
    </w:p>
    <w:p w:rsidR="00403845" w:rsidRPr="000B496C" w:rsidRDefault="00403845" w:rsidP="005A3FA4">
      <w:pPr>
        <w:pStyle w:val="a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0B496C">
        <w:rPr>
          <w:color w:val="000000"/>
        </w:rPr>
        <w:t xml:space="preserve">шахматные доски с набором шахматных фигур </w:t>
      </w:r>
    </w:p>
    <w:p w:rsidR="00403845" w:rsidRPr="000B496C" w:rsidRDefault="00403845" w:rsidP="005A3FA4">
      <w:pPr>
        <w:pStyle w:val="a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0B496C">
        <w:rPr>
          <w:color w:val="000000"/>
        </w:rPr>
        <w:t>демонстрационная шахматная доска с набором магнитных фигур        </w:t>
      </w:r>
      <w:r w:rsidRPr="000B496C">
        <w:rPr>
          <w:rStyle w:val="apple-converted-space"/>
          <w:rFonts w:eastAsiaTheme="majorEastAsia"/>
          <w:color w:val="000000"/>
        </w:rPr>
        <w:t> </w:t>
      </w:r>
      <w:r w:rsidRPr="000B496C">
        <w:rPr>
          <w:color w:val="000000"/>
        </w:rPr>
        <w:t>    </w:t>
      </w:r>
    </w:p>
    <w:p w:rsidR="00403845" w:rsidRPr="000B496C" w:rsidRDefault="00403845" w:rsidP="005A3FA4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496C">
        <w:rPr>
          <w:color w:val="000000"/>
        </w:rPr>
        <w:t>шахматные часы                                                                                          </w:t>
      </w:r>
      <w:r w:rsidRPr="000B496C">
        <w:rPr>
          <w:rStyle w:val="apple-converted-space"/>
          <w:rFonts w:eastAsiaTheme="majorEastAsia"/>
          <w:color w:val="000000"/>
        </w:rPr>
        <w:t> </w:t>
      </w:r>
      <w:r w:rsidRPr="000B496C">
        <w:rPr>
          <w:color w:val="000000"/>
        </w:rPr>
        <w:t> </w:t>
      </w:r>
      <w:r w:rsidRPr="000B496C">
        <w:rPr>
          <w:rStyle w:val="apple-converted-space"/>
          <w:rFonts w:eastAsiaTheme="majorEastAsia"/>
          <w:color w:val="000000"/>
        </w:rPr>
        <w:t> </w:t>
      </w:r>
    </w:p>
    <w:p w:rsidR="00403845" w:rsidRPr="000B496C" w:rsidRDefault="00403845" w:rsidP="005A3FA4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496C">
        <w:rPr>
          <w:color w:val="000000"/>
        </w:rPr>
        <w:t>шаблоны горизонтальных, вертикальных и диагональных линий</w:t>
      </w:r>
    </w:p>
    <w:p w:rsidR="00403845" w:rsidRPr="000B496C" w:rsidRDefault="00403845" w:rsidP="005A3FA4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496C">
        <w:rPr>
          <w:color w:val="000000"/>
        </w:rPr>
        <w:t>шаблоны латинских букв (из картона или плотной бумаги) для изучения шахматной нотации                                                                                   </w:t>
      </w:r>
      <w:r w:rsidRPr="000B496C">
        <w:rPr>
          <w:rStyle w:val="apple-converted-space"/>
          <w:rFonts w:eastAsiaTheme="majorEastAsia"/>
          <w:color w:val="000000"/>
        </w:rPr>
        <w:t> </w:t>
      </w:r>
      <w:r w:rsidRPr="000B496C">
        <w:rPr>
          <w:color w:val="000000"/>
        </w:rPr>
        <w:t>     </w:t>
      </w:r>
    </w:p>
    <w:p w:rsidR="00403845" w:rsidRPr="000B496C" w:rsidRDefault="00403845" w:rsidP="005A3FA4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B496C">
        <w:rPr>
          <w:color w:val="000000"/>
        </w:rPr>
        <w:t>мешочек, сшитый из любой ткани для игры «Волшебный мешочек»        </w:t>
      </w:r>
      <w:r w:rsidRPr="000B496C">
        <w:rPr>
          <w:rStyle w:val="apple-converted-space"/>
          <w:rFonts w:eastAsiaTheme="majorEastAsia"/>
          <w:color w:val="000000"/>
        </w:rPr>
        <w:t> </w:t>
      </w:r>
    </w:p>
    <w:p w:rsidR="00403845" w:rsidRDefault="00403845" w:rsidP="00403845">
      <w:pPr>
        <w:pStyle w:val="a9"/>
        <w:spacing w:before="0" w:beforeAutospacing="0" w:after="0" w:afterAutospacing="0"/>
        <w:ind w:right="1040"/>
        <w:rPr>
          <w:color w:val="000000"/>
        </w:rPr>
      </w:pPr>
      <w:r w:rsidRPr="000B496C">
        <w:rPr>
          <w:color w:val="000000"/>
        </w:rPr>
        <w:t>     </w:t>
      </w:r>
    </w:p>
    <w:p w:rsidR="00403845" w:rsidRDefault="00403845" w:rsidP="00403845">
      <w:pPr>
        <w:ind w:firstLine="510"/>
        <w:jc w:val="center"/>
        <w:rPr>
          <w:b/>
          <w:i/>
        </w:rPr>
      </w:pPr>
      <w:proofErr w:type="spellStart"/>
      <w:r w:rsidRPr="00E041F4">
        <w:rPr>
          <w:b/>
          <w:i/>
        </w:rPr>
        <w:t>Учебно</w:t>
      </w:r>
      <w:proofErr w:type="spellEnd"/>
      <w:r w:rsidRPr="00E041F4">
        <w:rPr>
          <w:b/>
          <w:i/>
        </w:rPr>
        <w:t xml:space="preserve"> – методическое обеспечение</w:t>
      </w:r>
    </w:p>
    <w:p w:rsidR="00403845" w:rsidRDefault="00403845" w:rsidP="00403845">
      <w:pPr>
        <w:ind w:firstLine="510"/>
        <w:jc w:val="center"/>
        <w:rPr>
          <w:b/>
          <w:i/>
        </w:rPr>
      </w:pPr>
    </w:p>
    <w:p w:rsidR="00403845" w:rsidRPr="00415355" w:rsidRDefault="00403845" w:rsidP="005A3FA4">
      <w:pPr>
        <w:numPr>
          <w:ilvl w:val="1"/>
          <w:numId w:val="7"/>
        </w:numPr>
        <w:tabs>
          <w:tab w:val="clear" w:pos="780"/>
          <w:tab w:val="num" w:pos="540"/>
        </w:tabs>
        <w:ind w:left="540" w:hanging="360"/>
        <w:jc w:val="both"/>
        <w:rPr>
          <w:rStyle w:val="apple-style-span"/>
        </w:rPr>
      </w:pPr>
      <w:proofErr w:type="spellStart"/>
      <w:r w:rsidRPr="00320E8C">
        <w:rPr>
          <w:rStyle w:val="apple-style-span"/>
          <w:color w:val="000000"/>
        </w:rPr>
        <w:t>Сухин</w:t>
      </w:r>
      <w:proofErr w:type="spellEnd"/>
      <w:r>
        <w:rPr>
          <w:rStyle w:val="apple-style-span"/>
          <w:color w:val="000000"/>
        </w:rPr>
        <w:t xml:space="preserve"> И.Г.</w:t>
      </w:r>
      <w:r w:rsidRPr="00320E8C">
        <w:rPr>
          <w:rStyle w:val="apple-style-span"/>
          <w:color w:val="000000"/>
        </w:rPr>
        <w:t xml:space="preserve"> Программы курса "Шахматы – школе: Для начальных классов общеобразовательных учреждений"</w:t>
      </w:r>
      <w:r>
        <w:rPr>
          <w:rStyle w:val="apple-style-span"/>
          <w:color w:val="000000"/>
        </w:rPr>
        <w:t>. - Обнинск:</w:t>
      </w:r>
      <w:r w:rsidRPr="00320E8C">
        <w:rPr>
          <w:rStyle w:val="apple-style-span"/>
          <w:color w:val="000000"/>
        </w:rPr>
        <w:t xml:space="preserve"> Духовное возрождение</w:t>
      </w:r>
      <w:r>
        <w:rPr>
          <w:rStyle w:val="apple-style-span"/>
          <w:color w:val="000000"/>
        </w:rPr>
        <w:t>, - 2011.</w:t>
      </w:r>
      <w:r w:rsidRPr="00320E8C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-40 с.</w:t>
      </w:r>
    </w:p>
    <w:p w:rsidR="00403845" w:rsidRDefault="00403845" w:rsidP="005A3FA4">
      <w:pPr>
        <w:numPr>
          <w:ilvl w:val="1"/>
          <w:numId w:val="7"/>
        </w:numPr>
        <w:tabs>
          <w:tab w:val="clear" w:pos="780"/>
          <w:tab w:val="num" w:pos="540"/>
        </w:tabs>
        <w:ind w:left="540" w:hanging="360"/>
        <w:jc w:val="both"/>
      </w:pPr>
      <w:proofErr w:type="spellStart"/>
      <w:r>
        <w:t>Сухин</w:t>
      </w:r>
      <w:proofErr w:type="spellEnd"/>
      <w: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403845" w:rsidRDefault="00403845" w:rsidP="005A3FA4">
      <w:pPr>
        <w:numPr>
          <w:ilvl w:val="1"/>
          <w:numId w:val="7"/>
        </w:numPr>
        <w:tabs>
          <w:tab w:val="clear" w:pos="780"/>
          <w:tab w:val="num" w:pos="540"/>
        </w:tabs>
        <w:ind w:left="540" w:hanging="360"/>
        <w:jc w:val="both"/>
      </w:pPr>
      <w:proofErr w:type="spellStart"/>
      <w:r>
        <w:t>Сухин</w:t>
      </w:r>
      <w:proofErr w:type="spellEnd"/>
      <w:r>
        <w:t xml:space="preserve"> И. Шахматы, первый год, или Учусь и учу: Пособие для учителя – Обнинск: Духовное возрождение, 1999.</w:t>
      </w:r>
    </w:p>
    <w:p w:rsidR="00403845" w:rsidRDefault="00403845" w:rsidP="005A3FA4">
      <w:pPr>
        <w:numPr>
          <w:ilvl w:val="1"/>
          <w:numId w:val="7"/>
        </w:numPr>
        <w:tabs>
          <w:tab w:val="clear" w:pos="780"/>
          <w:tab w:val="num" w:pos="540"/>
        </w:tabs>
        <w:ind w:left="540" w:hanging="360"/>
        <w:jc w:val="both"/>
      </w:pPr>
      <w:proofErr w:type="spellStart"/>
      <w:r>
        <w:t>Сухин</w:t>
      </w:r>
      <w:proofErr w:type="spellEnd"/>
      <w:r>
        <w:t xml:space="preserve"> И. Шахматы, второй год, или Играем и выигрываем. - 2002.</w:t>
      </w:r>
    </w:p>
    <w:p w:rsidR="00403845" w:rsidRDefault="00403845" w:rsidP="005A3FA4">
      <w:pPr>
        <w:numPr>
          <w:ilvl w:val="1"/>
          <w:numId w:val="7"/>
        </w:numPr>
        <w:tabs>
          <w:tab w:val="clear" w:pos="780"/>
          <w:tab w:val="num" w:pos="540"/>
        </w:tabs>
        <w:ind w:left="540" w:hanging="360"/>
        <w:jc w:val="both"/>
      </w:pPr>
      <w:proofErr w:type="spellStart"/>
      <w:r>
        <w:t>Сухин</w:t>
      </w:r>
      <w:proofErr w:type="spellEnd"/>
      <w:r>
        <w:t xml:space="preserve"> И. Шахматы, второй год, или Учусь и учу. - 2002.</w:t>
      </w:r>
    </w:p>
    <w:p w:rsidR="00403845" w:rsidRDefault="00403845" w:rsidP="005A3FA4">
      <w:pPr>
        <w:numPr>
          <w:ilvl w:val="1"/>
          <w:numId w:val="7"/>
        </w:numPr>
        <w:tabs>
          <w:tab w:val="clear" w:pos="780"/>
          <w:tab w:val="num" w:pos="540"/>
        </w:tabs>
        <w:ind w:left="540" w:hanging="360"/>
        <w:jc w:val="both"/>
      </w:pPr>
      <w:proofErr w:type="spellStart"/>
      <w:r>
        <w:t>Сухин</w:t>
      </w:r>
      <w:proofErr w:type="spellEnd"/>
      <w:r>
        <w:t xml:space="preserve"> И.Г. Шахматы, третий год, или Тайны королевской игры.- Обнинск: Духовное возрождение, 2004.</w:t>
      </w:r>
    </w:p>
    <w:p w:rsidR="00403845" w:rsidRDefault="00403845" w:rsidP="005A3FA4">
      <w:pPr>
        <w:numPr>
          <w:ilvl w:val="1"/>
          <w:numId w:val="7"/>
        </w:numPr>
        <w:tabs>
          <w:tab w:val="clear" w:pos="780"/>
          <w:tab w:val="num" w:pos="540"/>
        </w:tabs>
        <w:ind w:left="540" w:hanging="360"/>
        <w:jc w:val="both"/>
      </w:pPr>
      <w:proofErr w:type="spellStart"/>
      <w:r>
        <w:t>Сухин</w:t>
      </w:r>
      <w:proofErr w:type="spellEnd"/>
      <w:r>
        <w:t xml:space="preserve"> И.Г. Шахматы, третий год, или Учусь и учу.- Обнинск: Духовное возрождение, 2005.</w:t>
      </w:r>
    </w:p>
    <w:p w:rsidR="00403845" w:rsidRPr="0058694A" w:rsidRDefault="00403845" w:rsidP="00403845">
      <w:pPr>
        <w:jc w:val="center"/>
        <w:rPr>
          <w:i/>
        </w:rPr>
      </w:pPr>
      <w:r w:rsidRPr="0058694A">
        <w:rPr>
          <w:b/>
          <w:i/>
        </w:rPr>
        <w:t>Список литературы по программе</w:t>
      </w:r>
    </w:p>
    <w:p w:rsidR="00403845" w:rsidRPr="000B496C" w:rsidRDefault="00403845" w:rsidP="00403845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0B496C">
        <w:rPr>
          <w:b/>
          <w:bCs/>
          <w:color w:val="000000"/>
        </w:rPr>
        <w:t> </w:t>
      </w:r>
    </w:p>
    <w:p w:rsidR="00403845" w:rsidRPr="000B496C" w:rsidRDefault="00403845" w:rsidP="005A3FA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496C">
        <w:rPr>
          <w:color w:val="000000"/>
        </w:rPr>
        <w:t>Сухин</w:t>
      </w:r>
      <w:proofErr w:type="spellEnd"/>
      <w:r w:rsidRPr="000B496C">
        <w:rPr>
          <w:color w:val="000000"/>
        </w:rPr>
        <w:t xml:space="preserve"> И. </w:t>
      </w:r>
      <w:r w:rsidRPr="000B496C">
        <w:rPr>
          <w:rStyle w:val="apple-converted-space"/>
          <w:rFonts w:eastAsiaTheme="majorEastAsia"/>
          <w:color w:val="000000"/>
        </w:rPr>
        <w:t> </w:t>
      </w:r>
      <w:r w:rsidRPr="000B496C">
        <w:rPr>
          <w:color w:val="000000"/>
        </w:rPr>
        <w:t>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0B496C">
        <w:rPr>
          <w:color w:val="000000"/>
        </w:rPr>
        <w:t>.</w:t>
      </w:r>
      <w:proofErr w:type="gramEnd"/>
      <w:r w:rsidRPr="000B496C">
        <w:rPr>
          <w:color w:val="000000"/>
        </w:rPr>
        <w:t xml:space="preserve"> </w:t>
      </w:r>
      <w:proofErr w:type="gramStart"/>
      <w:r w:rsidRPr="000B496C">
        <w:rPr>
          <w:color w:val="000000"/>
        </w:rPr>
        <w:t>и</w:t>
      </w:r>
      <w:proofErr w:type="gramEnd"/>
      <w:r w:rsidRPr="000B496C">
        <w:rPr>
          <w:color w:val="000000"/>
        </w:rPr>
        <w:t xml:space="preserve"> проф. обр. РФ. М.. </w:t>
      </w:r>
      <w:r w:rsidRPr="000B496C"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ПОМАТУР.- 2000.</w:t>
      </w:r>
    </w:p>
    <w:p w:rsidR="00403845" w:rsidRPr="000B496C" w:rsidRDefault="00403845" w:rsidP="005A3FA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496C">
        <w:rPr>
          <w:color w:val="000000"/>
        </w:rPr>
        <w:t>Сухин</w:t>
      </w:r>
      <w:proofErr w:type="spellEnd"/>
      <w:r w:rsidRPr="000B496C">
        <w:rPr>
          <w:color w:val="000000"/>
        </w:rPr>
        <w:t xml:space="preserve"> И. Шахматы для самых маленьких. Книга-сказка для совместного чтения родителей и детей. М. АСТРЕЛЬ.</w:t>
      </w:r>
      <w:r w:rsidRPr="000B496C">
        <w:rPr>
          <w:rStyle w:val="apple-converted-space"/>
          <w:rFonts w:eastAsiaTheme="majorEastAsia"/>
          <w:color w:val="000000"/>
        </w:rPr>
        <w:t> </w:t>
      </w:r>
      <w:r w:rsidRPr="000B496C">
        <w:rPr>
          <w:color w:val="000000"/>
        </w:rPr>
        <w:t>ACT</w:t>
      </w:r>
      <w:r>
        <w:rPr>
          <w:color w:val="000000"/>
        </w:rPr>
        <w:t>. -2000.</w:t>
      </w:r>
    </w:p>
    <w:p w:rsidR="00403845" w:rsidRPr="000B496C" w:rsidRDefault="00403845" w:rsidP="005A3FA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B496C">
        <w:rPr>
          <w:color w:val="000000"/>
        </w:rPr>
        <w:t>Френе</w:t>
      </w:r>
      <w:proofErr w:type="spellEnd"/>
      <w:r w:rsidRPr="000B496C">
        <w:rPr>
          <w:color w:val="000000"/>
        </w:rPr>
        <w:t xml:space="preserve"> С. Избранные педагогические сочинения, М.. Просвещение.</w:t>
      </w:r>
      <w:r>
        <w:rPr>
          <w:color w:val="000000"/>
        </w:rPr>
        <w:t xml:space="preserve"> -</w:t>
      </w:r>
      <w:r w:rsidRPr="000B496C">
        <w:rPr>
          <w:color w:val="000000"/>
        </w:rPr>
        <w:t>1990.</w:t>
      </w:r>
    </w:p>
    <w:p w:rsidR="00403845" w:rsidRPr="000B496C" w:rsidRDefault="00403845" w:rsidP="005A3FA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496C">
        <w:rPr>
          <w:color w:val="000000"/>
        </w:rPr>
        <w:t xml:space="preserve">В.Хенкин, Куда идет король. М.. Молодая гвардия. </w:t>
      </w:r>
      <w:r>
        <w:rPr>
          <w:color w:val="000000"/>
        </w:rPr>
        <w:t>-</w:t>
      </w:r>
      <w:r w:rsidRPr="000B496C">
        <w:rPr>
          <w:color w:val="000000"/>
        </w:rPr>
        <w:t>1979 .</w:t>
      </w:r>
    </w:p>
    <w:p w:rsidR="00403845" w:rsidRPr="000B496C" w:rsidRDefault="00403845" w:rsidP="005A3FA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496C">
        <w:rPr>
          <w:color w:val="000000"/>
        </w:rPr>
        <w:t xml:space="preserve">Н.М. </w:t>
      </w:r>
      <w:proofErr w:type="gramStart"/>
      <w:r w:rsidRPr="000B496C">
        <w:rPr>
          <w:color w:val="000000"/>
        </w:rPr>
        <w:t>Петрушина</w:t>
      </w:r>
      <w:proofErr w:type="gramEnd"/>
      <w:r w:rsidRPr="000B496C">
        <w:rPr>
          <w:color w:val="000000"/>
        </w:rPr>
        <w:t xml:space="preserve"> Шахматный учебник для детей. Серия «Шахматы».- Ростов-на-Дону: </w:t>
      </w:r>
      <w:r>
        <w:rPr>
          <w:color w:val="000000"/>
        </w:rPr>
        <w:t xml:space="preserve">  </w:t>
      </w:r>
      <w:r w:rsidRPr="000B496C">
        <w:rPr>
          <w:color w:val="000000"/>
        </w:rPr>
        <w:t>«Феникс», 2002. - 224с.</w:t>
      </w:r>
    </w:p>
    <w:p w:rsidR="00403845" w:rsidRPr="000B496C" w:rsidRDefault="00403845" w:rsidP="005A3FA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496C">
        <w:rPr>
          <w:color w:val="000000"/>
        </w:rPr>
        <w:t>Ш</w:t>
      </w:r>
      <w:r>
        <w:rPr>
          <w:color w:val="000000"/>
        </w:rPr>
        <w:t xml:space="preserve">ахматный словарь. М. </w:t>
      </w:r>
      <w:proofErr w:type="spellStart"/>
      <w:r>
        <w:rPr>
          <w:color w:val="000000"/>
        </w:rPr>
        <w:t>ФиС</w:t>
      </w:r>
      <w:proofErr w:type="spellEnd"/>
      <w:r>
        <w:rPr>
          <w:color w:val="000000"/>
        </w:rPr>
        <w:t>. -1968.</w:t>
      </w:r>
    </w:p>
    <w:p w:rsidR="00403845" w:rsidRPr="000B496C" w:rsidRDefault="00403845" w:rsidP="005A3FA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496C">
        <w:rPr>
          <w:color w:val="000000"/>
        </w:rPr>
        <w:t xml:space="preserve">Шахматы детям. Санкт-Петербург. </w:t>
      </w:r>
      <w:smartTag w:uri="urn:schemas-microsoft-com:office:smarttags" w:element="metricconverter">
        <w:smartTagPr>
          <w:attr w:name="ProductID" w:val="1994 г"/>
        </w:smartTagPr>
        <w:r w:rsidRPr="000B496C">
          <w:rPr>
            <w:color w:val="000000"/>
          </w:rPr>
          <w:t>1994 г</w:t>
        </w:r>
      </w:smartTag>
      <w:r w:rsidRPr="000B496C">
        <w:rPr>
          <w:color w:val="000000"/>
        </w:rPr>
        <w:t xml:space="preserve"> М. </w:t>
      </w:r>
      <w:proofErr w:type="spellStart"/>
      <w:r w:rsidRPr="000B496C">
        <w:rPr>
          <w:color w:val="000000"/>
        </w:rPr>
        <w:t>Детгиз</w:t>
      </w:r>
      <w:proofErr w:type="spellEnd"/>
      <w:r>
        <w:rPr>
          <w:color w:val="000000"/>
        </w:rPr>
        <w:t>, -</w:t>
      </w:r>
      <w:r w:rsidRPr="000B496C">
        <w:rPr>
          <w:color w:val="000000"/>
        </w:rPr>
        <w:t xml:space="preserve"> </w:t>
      </w:r>
      <w:r>
        <w:rPr>
          <w:color w:val="000000"/>
        </w:rPr>
        <w:t>1</w:t>
      </w:r>
      <w:r w:rsidRPr="000B496C">
        <w:rPr>
          <w:color w:val="000000"/>
        </w:rPr>
        <w:t>960.</w:t>
      </w:r>
    </w:p>
    <w:p w:rsidR="00403845" w:rsidRPr="000B496C" w:rsidRDefault="00403845" w:rsidP="005A3FA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496C">
        <w:rPr>
          <w:color w:val="000000"/>
        </w:rPr>
        <w:t xml:space="preserve">Шахматы. Энциклопедический словарь. М.Советская энциклопедия.. </w:t>
      </w:r>
      <w:r>
        <w:rPr>
          <w:color w:val="000000"/>
        </w:rPr>
        <w:t>-</w:t>
      </w:r>
      <w:r w:rsidRPr="000B496C">
        <w:rPr>
          <w:color w:val="000000"/>
        </w:rPr>
        <w:t>1990.</w:t>
      </w:r>
    </w:p>
    <w:p w:rsidR="00403845" w:rsidRPr="000B496C" w:rsidRDefault="00403845" w:rsidP="005A3FA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496C">
        <w:rPr>
          <w:color w:val="000000"/>
        </w:rPr>
        <w:t xml:space="preserve">Шахматы - школе. М. Педагогика. </w:t>
      </w:r>
      <w:r>
        <w:rPr>
          <w:color w:val="000000"/>
        </w:rPr>
        <w:t>-</w:t>
      </w:r>
      <w:r w:rsidRPr="000B496C">
        <w:rPr>
          <w:color w:val="000000"/>
        </w:rPr>
        <w:t>1990.</w:t>
      </w:r>
    </w:p>
    <w:p w:rsidR="00403845" w:rsidRPr="000B496C" w:rsidRDefault="00403845" w:rsidP="005A3FA4">
      <w:pPr>
        <w:pStyle w:val="a9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 w:rsidRPr="000B496C">
        <w:rPr>
          <w:color w:val="000000"/>
        </w:rPr>
        <w:t xml:space="preserve">В. Костров, Д.Давлетов Шахматы Санкт-Петербург </w:t>
      </w:r>
      <w:r>
        <w:rPr>
          <w:color w:val="000000"/>
        </w:rPr>
        <w:t>-</w:t>
      </w:r>
      <w:r w:rsidRPr="000B496C">
        <w:rPr>
          <w:color w:val="000000"/>
        </w:rPr>
        <w:t>2001</w:t>
      </w:r>
      <w:r>
        <w:rPr>
          <w:color w:val="000000"/>
        </w:rPr>
        <w:t>.</w:t>
      </w:r>
    </w:p>
    <w:p w:rsidR="00403845" w:rsidRDefault="00403845" w:rsidP="005A3FA4">
      <w:pPr>
        <w:pStyle w:val="a9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 w:rsidRPr="000B496C">
        <w:rPr>
          <w:color w:val="000000"/>
        </w:rPr>
        <w:t>В.Хенкин</w:t>
      </w:r>
      <w:r w:rsidRPr="000B496C">
        <w:rPr>
          <w:rStyle w:val="apple-converted-space"/>
          <w:rFonts w:eastAsiaTheme="majorEastAsia"/>
          <w:color w:val="000000"/>
        </w:rPr>
        <w:t> </w:t>
      </w:r>
      <w:r w:rsidRPr="000B496C">
        <w:rPr>
          <w:color w:val="000000"/>
        </w:rPr>
        <w:t> Шахматы для начинающих</w:t>
      </w:r>
      <w:r>
        <w:rPr>
          <w:color w:val="000000"/>
        </w:rPr>
        <w:t xml:space="preserve"> </w:t>
      </w:r>
      <w:r w:rsidRPr="000B496C">
        <w:rPr>
          <w:color w:val="000000"/>
        </w:rPr>
        <w:t>М.: «</w:t>
      </w:r>
      <w:proofErr w:type="spellStart"/>
      <w:r w:rsidRPr="000B496C">
        <w:rPr>
          <w:color w:val="000000"/>
        </w:rPr>
        <w:t>Астрель</w:t>
      </w:r>
      <w:proofErr w:type="spellEnd"/>
      <w:r w:rsidRPr="000B496C">
        <w:rPr>
          <w:color w:val="000000"/>
        </w:rPr>
        <w:t>»</w:t>
      </w:r>
      <w:r>
        <w:rPr>
          <w:color w:val="000000"/>
        </w:rPr>
        <w:t>.-</w:t>
      </w:r>
      <w:r w:rsidRPr="000B496C">
        <w:rPr>
          <w:color w:val="000000"/>
        </w:rPr>
        <w:t xml:space="preserve"> 2002</w:t>
      </w:r>
      <w:r>
        <w:rPr>
          <w:color w:val="000000"/>
        </w:rPr>
        <w:t>.</w:t>
      </w:r>
    </w:p>
    <w:p w:rsidR="00403845" w:rsidRPr="000B496C" w:rsidRDefault="00403845" w:rsidP="005A3FA4">
      <w:pPr>
        <w:pStyle w:val="a9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 w:rsidRPr="000B496C">
        <w:rPr>
          <w:color w:val="000000"/>
        </w:rPr>
        <w:lastRenderedPageBreak/>
        <w:t xml:space="preserve">О.Подгаец </w:t>
      </w:r>
      <w:r>
        <w:rPr>
          <w:color w:val="000000"/>
        </w:rPr>
        <w:t>П</w:t>
      </w:r>
      <w:r w:rsidRPr="000B496C">
        <w:rPr>
          <w:color w:val="000000"/>
        </w:rPr>
        <w:t>рогулки по</w:t>
      </w:r>
      <w:r w:rsidRPr="000B496C">
        <w:rPr>
          <w:rStyle w:val="apple-converted-space"/>
          <w:rFonts w:eastAsiaTheme="majorEastAsia"/>
          <w:color w:val="000000"/>
        </w:rPr>
        <w:t> </w:t>
      </w:r>
      <w:r w:rsidRPr="000B496C">
        <w:rPr>
          <w:color w:val="000000"/>
        </w:rPr>
        <w:t>  черным и белым полям</w:t>
      </w:r>
      <w:r>
        <w:rPr>
          <w:color w:val="000000"/>
        </w:rPr>
        <w:t>.</w:t>
      </w:r>
      <w:r w:rsidRPr="000B496C">
        <w:rPr>
          <w:color w:val="000000"/>
        </w:rPr>
        <w:t xml:space="preserve"> </w:t>
      </w:r>
      <w:r>
        <w:rPr>
          <w:color w:val="000000"/>
        </w:rPr>
        <w:t>МП «Каисса плюс» Днепропетровск. – 1996.</w:t>
      </w:r>
    </w:p>
    <w:p w:rsidR="00403845" w:rsidRPr="000B496C" w:rsidRDefault="00403845" w:rsidP="005A3FA4">
      <w:pPr>
        <w:pStyle w:val="a9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0B496C">
        <w:rPr>
          <w:color w:val="000000"/>
        </w:rPr>
        <w:t>И.А.Бареев</w:t>
      </w:r>
      <w:proofErr w:type="spellEnd"/>
      <w:r w:rsidRPr="000B496C">
        <w:rPr>
          <w:color w:val="000000"/>
        </w:rPr>
        <w:t xml:space="preserve"> Гроссмейстеры детского сада</w:t>
      </w:r>
      <w:r>
        <w:rPr>
          <w:color w:val="000000"/>
        </w:rPr>
        <w:t xml:space="preserve">. </w:t>
      </w:r>
      <w:r w:rsidRPr="000B496C">
        <w:rPr>
          <w:color w:val="000000"/>
        </w:rPr>
        <w:t>Москва</w:t>
      </w:r>
      <w:r>
        <w:rPr>
          <w:color w:val="000000"/>
        </w:rPr>
        <w:t xml:space="preserve">. - </w:t>
      </w:r>
      <w:r w:rsidRPr="000B496C">
        <w:rPr>
          <w:color w:val="000000"/>
        </w:rPr>
        <w:t xml:space="preserve"> 1995. </w:t>
      </w:r>
    </w:p>
    <w:p w:rsidR="00403845" w:rsidRPr="00B11019" w:rsidRDefault="00403845" w:rsidP="005A3FA4">
      <w:pPr>
        <w:pStyle w:val="a9"/>
        <w:numPr>
          <w:ilvl w:val="0"/>
          <w:numId w:val="24"/>
        </w:numPr>
        <w:spacing w:before="0" w:beforeAutospacing="0" w:after="0" w:afterAutospacing="0"/>
        <w:jc w:val="both"/>
      </w:pPr>
      <w:proofErr w:type="spellStart"/>
      <w:r w:rsidRPr="000B496C">
        <w:t>Юдович</w:t>
      </w:r>
      <w:proofErr w:type="spellEnd"/>
      <w:r w:rsidRPr="000B496C">
        <w:t xml:space="preserve"> М.</w:t>
      </w:r>
      <w:r w:rsidRPr="000B496C">
        <w:rPr>
          <w:rStyle w:val="apple-converted-space"/>
          <w:rFonts w:eastAsiaTheme="majorEastAsia"/>
          <w:color w:val="000000"/>
        </w:rPr>
        <w:t> </w:t>
      </w:r>
      <w:r w:rsidRPr="000B496C">
        <w:t xml:space="preserve">Занимательные шахматы. М. </w:t>
      </w:r>
      <w:proofErr w:type="spellStart"/>
      <w:r w:rsidRPr="000B496C">
        <w:t>ФиС</w:t>
      </w:r>
      <w:proofErr w:type="spellEnd"/>
      <w:r w:rsidRPr="000B496C">
        <w:t>.</w:t>
      </w:r>
      <w:r>
        <w:t xml:space="preserve"> - </w:t>
      </w:r>
      <w:r w:rsidRPr="000B496C">
        <w:t xml:space="preserve"> 1966.</w:t>
      </w:r>
    </w:p>
    <w:p w:rsidR="00B96493" w:rsidRDefault="00B96493"/>
    <w:sectPr w:rsidR="00B96493" w:rsidSect="005232CF">
      <w:footerReference w:type="even" r:id="rId8"/>
      <w:footerReference w:type="default" r:id="rId9"/>
      <w:pgSz w:w="16820" w:h="11900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A4" w:rsidRDefault="005A3FA4" w:rsidP="00E1315B">
      <w:r>
        <w:separator/>
      </w:r>
    </w:p>
  </w:endnote>
  <w:endnote w:type="continuationSeparator" w:id="0">
    <w:p w:rsidR="005A3FA4" w:rsidRDefault="005A3FA4" w:rsidP="00E1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10" w:rsidRDefault="008B62F9" w:rsidP="00332410">
    <w:pPr>
      <w:pStyle w:val="aa"/>
      <w:framePr w:wrap="around" w:vAnchor="text" w:hAnchor="margin" w:xAlign="right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 w:rsidR="00332410"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end"/>
    </w:r>
  </w:p>
  <w:p w:rsidR="00332410" w:rsidRDefault="00332410" w:rsidP="0033241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10" w:rsidRDefault="008B62F9" w:rsidP="00332410">
    <w:pPr>
      <w:pStyle w:val="aa"/>
      <w:framePr w:wrap="around" w:vAnchor="text" w:hAnchor="margin" w:xAlign="right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 w:rsidR="00332410"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separate"/>
    </w:r>
    <w:r w:rsidR="005232CF">
      <w:rPr>
        <w:rStyle w:val="ac"/>
        <w:rFonts w:eastAsiaTheme="majorEastAsia"/>
        <w:noProof/>
      </w:rPr>
      <w:t>18</w:t>
    </w:r>
    <w:r>
      <w:rPr>
        <w:rStyle w:val="ac"/>
        <w:rFonts w:eastAsiaTheme="majorEastAsia"/>
      </w:rPr>
      <w:fldChar w:fldCharType="end"/>
    </w:r>
  </w:p>
  <w:p w:rsidR="00332410" w:rsidRDefault="00332410" w:rsidP="0033241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A4" w:rsidRDefault="005A3FA4" w:rsidP="00E1315B">
      <w:r>
        <w:separator/>
      </w:r>
    </w:p>
  </w:footnote>
  <w:footnote w:type="continuationSeparator" w:id="0">
    <w:p w:rsidR="005A3FA4" w:rsidRDefault="005A3FA4" w:rsidP="00E1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53C"/>
    <w:multiLevelType w:val="hybridMultilevel"/>
    <w:tmpl w:val="D8967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624A4"/>
    <w:multiLevelType w:val="hybridMultilevel"/>
    <w:tmpl w:val="A2984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03DB9"/>
    <w:multiLevelType w:val="hybridMultilevel"/>
    <w:tmpl w:val="30A8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D17F4"/>
    <w:multiLevelType w:val="hybridMultilevel"/>
    <w:tmpl w:val="B94AF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335AE"/>
    <w:multiLevelType w:val="hybridMultilevel"/>
    <w:tmpl w:val="4AB20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F43F2"/>
    <w:multiLevelType w:val="hybridMultilevel"/>
    <w:tmpl w:val="BB0C3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A1BA1"/>
    <w:multiLevelType w:val="hybridMultilevel"/>
    <w:tmpl w:val="ABAECD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952E840">
      <w:start w:val="1"/>
      <w:numFmt w:val="decimal"/>
      <w:lvlText w:val="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3523E"/>
    <w:multiLevelType w:val="hybridMultilevel"/>
    <w:tmpl w:val="992E1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70B53"/>
    <w:multiLevelType w:val="hybridMultilevel"/>
    <w:tmpl w:val="3A5A1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3138FA"/>
    <w:multiLevelType w:val="hybridMultilevel"/>
    <w:tmpl w:val="2C704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051E0A"/>
    <w:multiLevelType w:val="hybridMultilevel"/>
    <w:tmpl w:val="42C4B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F27739"/>
    <w:multiLevelType w:val="hybridMultilevel"/>
    <w:tmpl w:val="0FBC1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674CC5"/>
    <w:multiLevelType w:val="hybridMultilevel"/>
    <w:tmpl w:val="2F3686B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A85246E"/>
    <w:multiLevelType w:val="hybridMultilevel"/>
    <w:tmpl w:val="8594E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2B5895"/>
    <w:multiLevelType w:val="hybridMultilevel"/>
    <w:tmpl w:val="8A1481C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5B5B7165"/>
    <w:multiLevelType w:val="hybridMultilevel"/>
    <w:tmpl w:val="E848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1311FB"/>
    <w:multiLevelType w:val="hybridMultilevel"/>
    <w:tmpl w:val="E5127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526D75"/>
    <w:multiLevelType w:val="hybridMultilevel"/>
    <w:tmpl w:val="F0FA6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6C47CD"/>
    <w:multiLevelType w:val="hybridMultilevel"/>
    <w:tmpl w:val="9F68C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AB69C5"/>
    <w:multiLevelType w:val="hybridMultilevel"/>
    <w:tmpl w:val="119A8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62D7B"/>
    <w:multiLevelType w:val="hybridMultilevel"/>
    <w:tmpl w:val="02FE1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F32FC0"/>
    <w:multiLevelType w:val="hybridMultilevel"/>
    <w:tmpl w:val="33989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CC62D0"/>
    <w:multiLevelType w:val="hybridMultilevel"/>
    <w:tmpl w:val="27321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B05DE8"/>
    <w:multiLevelType w:val="hybridMultilevel"/>
    <w:tmpl w:val="5914C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B453DD"/>
    <w:multiLevelType w:val="hybridMultilevel"/>
    <w:tmpl w:val="11262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E5220B"/>
    <w:multiLevelType w:val="hybridMultilevel"/>
    <w:tmpl w:val="50482F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4"/>
  </w:num>
  <w:num w:numId="4">
    <w:abstractNumId w:val="23"/>
  </w:num>
  <w:num w:numId="5">
    <w:abstractNumId w:val="19"/>
  </w:num>
  <w:num w:numId="6">
    <w:abstractNumId w:val="14"/>
  </w:num>
  <w:num w:numId="7">
    <w:abstractNumId w:val="6"/>
  </w:num>
  <w:num w:numId="8">
    <w:abstractNumId w:val="20"/>
  </w:num>
  <w:num w:numId="9">
    <w:abstractNumId w:val="15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  <w:num w:numId="14">
    <w:abstractNumId w:val="9"/>
  </w:num>
  <w:num w:numId="15">
    <w:abstractNumId w:val="18"/>
  </w:num>
  <w:num w:numId="16">
    <w:abstractNumId w:val="17"/>
  </w:num>
  <w:num w:numId="17">
    <w:abstractNumId w:val="1"/>
  </w:num>
  <w:num w:numId="18">
    <w:abstractNumId w:val="5"/>
  </w:num>
  <w:num w:numId="19">
    <w:abstractNumId w:val="16"/>
  </w:num>
  <w:num w:numId="20">
    <w:abstractNumId w:val="2"/>
  </w:num>
  <w:num w:numId="21">
    <w:abstractNumId w:val="8"/>
  </w:num>
  <w:num w:numId="22">
    <w:abstractNumId w:val="24"/>
  </w:num>
  <w:num w:numId="23">
    <w:abstractNumId w:val="13"/>
  </w:num>
  <w:num w:numId="24">
    <w:abstractNumId w:val="1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5"/>
  </w:num>
  <w:num w:numId="30">
    <w:abstractNumId w:val="25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845"/>
    <w:rsid w:val="000C79D2"/>
    <w:rsid w:val="000D0006"/>
    <w:rsid w:val="00131AE5"/>
    <w:rsid w:val="001424CD"/>
    <w:rsid w:val="00194DAC"/>
    <w:rsid w:val="00271B68"/>
    <w:rsid w:val="002B1497"/>
    <w:rsid w:val="002C18CF"/>
    <w:rsid w:val="00332410"/>
    <w:rsid w:val="00392D00"/>
    <w:rsid w:val="00403845"/>
    <w:rsid w:val="00471AC9"/>
    <w:rsid w:val="004D6633"/>
    <w:rsid w:val="005232CF"/>
    <w:rsid w:val="0053765A"/>
    <w:rsid w:val="00566932"/>
    <w:rsid w:val="005A3FA4"/>
    <w:rsid w:val="00604E4A"/>
    <w:rsid w:val="00630142"/>
    <w:rsid w:val="006805C2"/>
    <w:rsid w:val="00765665"/>
    <w:rsid w:val="00777870"/>
    <w:rsid w:val="007D3CC6"/>
    <w:rsid w:val="008B2BA4"/>
    <w:rsid w:val="008B62F9"/>
    <w:rsid w:val="00A35EC5"/>
    <w:rsid w:val="00A46072"/>
    <w:rsid w:val="00B40A68"/>
    <w:rsid w:val="00B50EBF"/>
    <w:rsid w:val="00B70A84"/>
    <w:rsid w:val="00B77FF5"/>
    <w:rsid w:val="00B96493"/>
    <w:rsid w:val="00BB63B7"/>
    <w:rsid w:val="00BB6AA2"/>
    <w:rsid w:val="00BD17EE"/>
    <w:rsid w:val="00BE12D4"/>
    <w:rsid w:val="00BF0EBA"/>
    <w:rsid w:val="00BF6303"/>
    <w:rsid w:val="00C3251A"/>
    <w:rsid w:val="00C81C24"/>
    <w:rsid w:val="00D04769"/>
    <w:rsid w:val="00D13A47"/>
    <w:rsid w:val="00DE2103"/>
    <w:rsid w:val="00E1315B"/>
    <w:rsid w:val="00EC667D"/>
    <w:rsid w:val="00ED43AD"/>
    <w:rsid w:val="00F15180"/>
    <w:rsid w:val="00F1596F"/>
    <w:rsid w:val="00F1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21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21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qFormat/>
    <w:rsid w:val="0040384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2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E2103"/>
    <w:pPr>
      <w:framePr w:hSpace="180" w:wrap="around" w:vAnchor="text" w:hAnchor="margin" w:y="256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2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E21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E21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DE2103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40384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8">
    <w:name w:val="Hyperlink"/>
    <w:rsid w:val="00403845"/>
    <w:rPr>
      <w:color w:val="0000FF"/>
      <w:u w:val="single"/>
    </w:rPr>
  </w:style>
  <w:style w:type="paragraph" w:styleId="a9">
    <w:name w:val="Normal (Web)"/>
    <w:basedOn w:val="a"/>
    <w:rsid w:val="00403845"/>
    <w:pPr>
      <w:spacing w:before="100" w:beforeAutospacing="1" w:after="100" w:afterAutospacing="1"/>
    </w:pPr>
  </w:style>
  <w:style w:type="paragraph" w:styleId="aa">
    <w:name w:val="footer"/>
    <w:basedOn w:val="a"/>
    <w:link w:val="ab"/>
    <w:rsid w:val="004038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38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03845"/>
  </w:style>
  <w:style w:type="paragraph" w:styleId="ad">
    <w:name w:val="Body Text"/>
    <w:basedOn w:val="a"/>
    <w:link w:val="ae"/>
    <w:rsid w:val="00403845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e">
    <w:name w:val="Основной текст Знак"/>
    <w:basedOn w:val="a0"/>
    <w:link w:val="ad"/>
    <w:rsid w:val="00403845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403845"/>
  </w:style>
  <w:style w:type="character" w:customStyle="1" w:styleId="apple-style-span">
    <w:name w:val="apple-style-span"/>
    <w:basedOn w:val="a0"/>
    <w:rsid w:val="00403845"/>
  </w:style>
  <w:style w:type="table" w:styleId="af">
    <w:name w:val="Table Grid"/>
    <w:basedOn w:val="a1"/>
    <w:uiPriority w:val="59"/>
    <w:rsid w:val="004038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B40A68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styleId="af0">
    <w:name w:val="Balloon Text"/>
    <w:basedOn w:val="a"/>
    <w:link w:val="af1"/>
    <w:uiPriority w:val="99"/>
    <w:semiHidden/>
    <w:unhideWhenUsed/>
    <w:rsid w:val="00B40A6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0A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332410"/>
    <w:pPr>
      <w:widowControl w:val="0"/>
      <w:autoSpaceDE w:val="0"/>
      <w:autoSpaceDN w:val="0"/>
      <w:adjustRightInd w:val="0"/>
      <w:spacing w:line="494" w:lineRule="exact"/>
    </w:pPr>
  </w:style>
  <w:style w:type="paragraph" w:customStyle="1" w:styleId="Style26">
    <w:name w:val="Style26"/>
    <w:basedOn w:val="a"/>
    <w:uiPriority w:val="99"/>
    <w:rsid w:val="00332410"/>
    <w:pPr>
      <w:widowControl w:val="0"/>
      <w:autoSpaceDE w:val="0"/>
      <w:autoSpaceDN w:val="0"/>
      <w:adjustRightInd w:val="0"/>
      <w:spacing w:line="485" w:lineRule="exact"/>
      <w:ind w:firstLine="734"/>
      <w:jc w:val="both"/>
    </w:pPr>
  </w:style>
  <w:style w:type="paragraph" w:customStyle="1" w:styleId="Style28">
    <w:name w:val="Style28"/>
    <w:basedOn w:val="a"/>
    <w:uiPriority w:val="99"/>
    <w:rsid w:val="00332410"/>
    <w:pPr>
      <w:widowControl w:val="0"/>
      <w:autoSpaceDE w:val="0"/>
      <w:autoSpaceDN w:val="0"/>
      <w:adjustRightInd w:val="0"/>
      <w:spacing w:line="482" w:lineRule="exact"/>
      <w:ind w:firstLine="734"/>
    </w:pPr>
  </w:style>
  <w:style w:type="character" w:customStyle="1" w:styleId="FontStyle233">
    <w:name w:val="Font Style233"/>
    <w:uiPriority w:val="99"/>
    <w:rsid w:val="00332410"/>
    <w:rPr>
      <w:rFonts w:ascii="Times New Roman" w:hAnsi="Times New Roman" w:cs="Times New Roman" w:hint="default"/>
      <w:sz w:val="26"/>
      <w:szCs w:val="26"/>
    </w:rPr>
  </w:style>
  <w:style w:type="paragraph" w:styleId="af2">
    <w:name w:val="List Paragraph"/>
    <w:basedOn w:val="a"/>
    <w:uiPriority w:val="34"/>
    <w:qFormat/>
    <w:rsid w:val="00332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6084</Words>
  <Characters>34681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2018-11-03T06:38:00Z</cp:lastPrinted>
  <dcterms:created xsi:type="dcterms:W3CDTF">2016-09-12T16:04:00Z</dcterms:created>
  <dcterms:modified xsi:type="dcterms:W3CDTF">2023-10-30T04:16:00Z</dcterms:modified>
</cp:coreProperties>
</file>